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4BC699" w14:textId="0DEC5A20" w:rsidR="00BF0422" w:rsidRPr="0081085D" w:rsidRDefault="00BF0422" w:rsidP="00BF0422">
      <w:pPr>
        <w:tabs>
          <w:tab w:val="left" w:pos="2127"/>
        </w:tabs>
        <w:spacing w:before="240"/>
        <w:ind w:left="2131" w:hanging="2131"/>
        <w:rPr>
          <w:b/>
          <w:sz w:val="24"/>
          <w:lang w:val="en-US"/>
        </w:rPr>
      </w:pPr>
      <w:bookmarkStart w:id="0" w:name="OLE_LINK1"/>
      <w:bookmarkStart w:id="1" w:name="OLE_LINK2"/>
      <w:r w:rsidRPr="0081085D">
        <w:rPr>
          <w:b/>
          <w:sz w:val="24"/>
          <w:lang w:val="en-US"/>
        </w:rPr>
        <w:t>Source:</w:t>
      </w:r>
      <w:r w:rsidRPr="0081085D">
        <w:rPr>
          <w:b/>
          <w:sz w:val="24"/>
          <w:lang w:val="en-US"/>
        </w:rPr>
        <w:tab/>
      </w:r>
      <w:r w:rsidRPr="005810B7">
        <w:rPr>
          <w:b/>
          <w:sz w:val="24"/>
          <w:lang w:val="en-US"/>
        </w:rPr>
        <w:t>Nokia Corporation</w:t>
      </w:r>
    </w:p>
    <w:p w14:paraId="100EC981" w14:textId="439A0DAD" w:rsidR="00BF0422" w:rsidRPr="0081085D" w:rsidRDefault="00BF0422" w:rsidP="00BF0422">
      <w:pPr>
        <w:tabs>
          <w:tab w:val="left" w:pos="2127"/>
        </w:tabs>
        <w:ind w:left="2131" w:hanging="2131"/>
        <w:rPr>
          <w:b/>
          <w:sz w:val="24"/>
          <w:szCs w:val="24"/>
          <w:lang w:val="en-US"/>
        </w:rPr>
      </w:pPr>
      <w:r w:rsidRPr="0081085D">
        <w:rPr>
          <w:b/>
          <w:bCs/>
          <w:sz w:val="24"/>
          <w:szCs w:val="24"/>
          <w:lang w:val="en-US"/>
        </w:rPr>
        <w:t>Title:</w:t>
      </w:r>
      <w:r w:rsidRPr="0081085D">
        <w:rPr>
          <w:lang w:val="en-US"/>
        </w:rPr>
        <w:tab/>
      </w:r>
      <w:r w:rsidR="009A0D8C">
        <w:rPr>
          <w:b/>
          <w:bCs/>
          <w:sz w:val="24"/>
          <w:szCs w:val="24"/>
          <w:lang w:val="en-US"/>
        </w:rPr>
        <w:t>Spatial ACR listening test results</w:t>
      </w:r>
    </w:p>
    <w:bookmarkEnd w:id="0"/>
    <w:bookmarkEnd w:id="1"/>
    <w:p w14:paraId="22551F40" w14:textId="56EE2433" w:rsidR="00BF0422" w:rsidRPr="0081085D" w:rsidRDefault="00BF0422" w:rsidP="00BF0422">
      <w:pPr>
        <w:tabs>
          <w:tab w:val="left" w:pos="2127"/>
        </w:tabs>
        <w:ind w:left="2131" w:hanging="2131"/>
        <w:rPr>
          <w:b/>
          <w:sz w:val="24"/>
          <w:lang w:val="en-US"/>
        </w:rPr>
      </w:pPr>
      <w:r w:rsidRPr="0081085D">
        <w:rPr>
          <w:b/>
          <w:sz w:val="24"/>
          <w:lang w:val="en-US"/>
        </w:rPr>
        <w:t>Document for:</w:t>
      </w:r>
      <w:r w:rsidRPr="0081085D">
        <w:rPr>
          <w:b/>
          <w:sz w:val="24"/>
          <w:lang w:val="en-US"/>
        </w:rPr>
        <w:tab/>
      </w:r>
      <w:r w:rsidR="00817937">
        <w:rPr>
          <w:b/>
          <w:sz w:val="24"/>
          <w:lang w:val="en-US"/>
        </w:rPr>
        <w:t>Agreement</w:t>
      </w:r>
    </w:p>
    <w:p w14:paraId="369C955F" w14:textId="69050AED" w:rsidR="00BF0422" w:rsidRPr="0081085D" w:rsidRDefault="00BF0422" w:rsidP="00BF0422">
      <w:pPr>
        <w:tabs>
          <w:tab w:val="left" w:pos="2127"/>
        </w:tabs>
        <w:ind w:left="2131" w:hanging="2131"/>
        <w:rPr>
          <w:b/>
          <w:sz w:val="24"/>
          <w:lang w:val="en-US"/>
        </w:rPr>
      </w:pPr>
      <w:r w:rsidRPr="0081085D">
        <w:rPr>
          <w:b/>
          <w:sz w:val="24"/>
          <w:lang w:val="en-US"/>
        </w:rPr>
        <w:t>Agenda Item:</w:t>
      </w:r>
      <w:r w:rsidRPr="0081085D">
        <w:rPr>
          <w:b/>
          <w:sz w:val="24"/>
          <w:lang w:val="en-US"/>
        </w:rPr>
        <w:tab/>
      </w:r>
      <w:r w:rsidR="00011841">
        <w:rPr>
          <w:b/>
          <w:sz w:val="24"/>
          <w:lang w:val="en-US"/>
        </w:rPr>
        <w:t>1</w:t>
      </w:r>
      <w:r w:rsidRPr="002650A6">
        <w:rPr>
          <w:b/>
          <w:sz w:val="24"/>
          <w:lang w:val="en-US"/>
        </w:rPr>
        <w:t>.</w:t>
      </w:r>
      <w:r w:rsidR="00817937" w:rsidRPr="002650A6">
        <w:rPr>
          <w:b/>
          <w:sz w:val="24"/>
          <w:lang w:val="en-US"/>
        </w:rPr>
        <w:t>5</w:t>
      </w:r>
      <w:r w:rsidRPr="002650A6">
        <w:rPr>
          <w:b/>
          <w:sz w:val="24"/>
          <w:lang w:val="en-US"/>
        </w:rPr>
        <w:t xml:space="preserve"> – IVAS_Codec</w:t>
      </w:r>
      <w:r w:rsidR="00011841">
        <w:rPr>
          <w:b/>
          <w:sz w:val="24"/>
          <w:lang w:val="en-US"/>
        </w:rPr>
        <w:t>_Ph2</w:t>
      </w:r>
    </w:p>
    <w:p w14:paraId="301B1D0D" w14:textId="77777777" w:rsidR="00BF0422" w:rsidRPr="0081085D" w:rsidRDefault="00BF0422" w:rsidP="00BF0422">
      <w:pPr>
        <w:pBdr>
          <w:top w:val="single" w:sz="12" w:space="1" w:color="auto"/>
        </w:pBdr>
        <w:rPr>
          <w:lang w:val="en-US"/>
        </w:rPr>
      </w:pPr>
    </w:p>
    <w:p w14:paraId="1B3656C3" w14:textId="77777777" w:rsidR="00BF0422" w:rsidRPr="00117EC0" w:rsidRDefault="00BF0422" w:rsidP="00BF0422">
      <w:pPr>
        <w:pStyle w:val="Heading1"/>
        <w:rPr>
          <w:sz w:val="28"/>
          <w:szCs w:val="21"/>
          <w:lang w:val="en-US"/>
        </w:rPr>
      </w:pPr>
      <w:r w:rsidRPr="00117EC0">
        <w:rPr>
          <w:sz w:val="28"/>
          <w:szCs w:val="21"/>
          <w:lang w:val="en-US"/>
        </w:rPr>
        <w:t>1. Introduction</w:t>
      </w:r>
    </w:p>
    <w:p w14:paraId="550CBDCA" w14:textId="25340045" w:rsidR="00AD4334" w:rsidRDefault="00AD4334" w:rsidP="00D034C0">
      <w:pPr>
        <w:rPr>
          <w:rFonts w:cs="Arial"/>
          <w:sz w:val="22"/>
          <w:szCs w:val="22"/>
          <w:lang w:val="en-US"/>
        </w:rPr>
      </w:pPr>
      <w:r w:rsidRPr="00AD4334">
        <w:rPr>
          <w:rFonts w:eastAsia="Arial" w:cs="Arial"/>
          <w:sz w:val="22"/>
          <w:szCs w:val="22"/>
          <w:lang w:val="en-US"/>
        </w:rPr>
        <w:t>IVAS Permanent Document IVAS-8b - Test Plan for Characterization Phase</w:t>
      </w:r>
      <w:r>
        <w:rPr>
          <w:rFonts w:cs="Arial"/>
          <w:sz w:val="22"/>
          <w:szCs w:val="22"/>
          <w:lang w:val="en-US"/>
        </w:rPr>
        <w:t xml:space="preserve"> </w:t>
      </w:r>
      <w:r w:rsidR="00FC40C2">
        <w:rPr>
          <w:rFonts w:cs="Arial"/>
          <w:sz w:val="22"/>
          <w:szCs w:val="22"/>
          <w:lang w:val="en-US"/>
        </w:rPr>
        <w:t xml:space="preserve">[1], </w:t>
      </w:r>
      <w:r w:rsidR="00C76513">
        <w:rPr>
          <w:rFonts w:cs="Arial"/>
          <w:sz w:val="22"/>
          <w:szCs w:val="22"/>
          <w:lang w:val="en-US"/>
        </w:rPr>
        <w:t xml:space="preserve">discuss specifics of IVAS Codec </w:t>
      </w:r>
      <w:r>
        <w:rPr>
          <w:rFonts w:cs="Arial"/>
          <w:sz w:val="22"/>
          <w:szCs w:val="22"/>
          <w:lang w:val="en-US"/>
        </w:rPr>
        <w:t>characterization</w:t>
      </w:r>
      <w:r w:rsidR="00C76513">
        <w:rPr>
          <w:rFonts w:cs="Arial"/>
          <w:sz w:val="22"/>
          <w:szCs w:val="22"/>
          <w:lang w:val="en-US"/>
        </w:rPr>
        <w:t xml:space="preserve"> testing.</w:t>
      </w:r>
      <w:r w:rsidR="000F4C61">
        <w:rPr>
          <w:rFonts w:cs="Arial"/>
          <w:sz w:val="22"/>
          <w:szCs w:val="22"/>
          <w:lang w:val="en-US"/>
        </w:rPr>
        <w:t xml:space="preserve"> Spatial multi-bandwidth ACR listening test was proposed to be included </w:t>
      </w:r>
      <w:r w:rsidR="003F0F1B">
        <w:rPr>
          <w:rFonts w:cs="Arial"/>
          <w:sz w:val="22"/>
          <w:szCs w:val="22"/>
          <w:lang w:val="en-US"/>
        </w:rPr>
        <w:t>in</w:t>
      </w:r>
      <w:r w:rsidR="000F4C61">
        <w:rPr>
          <w:rFonts w:cs="Arial"/>
          <w:sz w:val="22"/>
          <w:szCs w:val="22"/>
          <w:lang w:val="en-US"/>
        </w:rPr>
        <w:t xml:space="preserve"> the test plan in document </w:t>
      </w:r>
      <w:r w:rsidR="000F4C61" w:rsidRPr="000F4C61">
        <w:rPr>
          <w:rFonts w:cs="Arial"/>
          <w:sz w:val="22"/>
          <w:szCs w:val="22"/>
          <w:lang w:val="en-US"/>
        </w:rPr>
        <w:t>[2]</w:t>
      </w:r>
      <w:r w:rsidR="000F4C61">
        <w:rPr>
          <w:rFonts w:cs="Arial"/>
          <w:sz w:val="22"/>
          <w:szCs w:val="22"/>
          <w:lang w:val="en-US"/>
        </w:rPr>
        <w:t xml:space="preserve">. </w:t>
      </w:r>
      <w:r w:rsidRPr="2BA1B236">
        <w:rPr>
          <w:rFonts w:cs="Arial"/>
          <w:sz w:val="22"/>
          <w:szCs w:val="22"/>
          <w:lang w:val="en-US"/>
        </w:rPr>
        <w:t xml:space="preserve">In this document the source </w:t>
      </w:r>
      <w:r w:rsidR="000F4C61">
        <w:rPr>
          <w:rFonts w:cs="Arial"/>
          <w:sz w:val="22"/>
          <w:szCs w:val="22"/>
          <w:lang w:val="en-US"/>
        </w:rPr>
        <w:t xml:space="preserve">provides listening test results, which used the specified test material categories and subset of conditions </w:t>
      </w:r>
      <w:r w:rsidR="003F0F1B">
        <w:rPr>
          <w:rFonts w:cs="Arial"/>
          <w:sz w:val="22"/>
          <w:szCs w:val="22"/>
          <w:lang w:val="en-US"/>
        </w:rPr>
        <w:t xml:space="preserve">as </w:t>
      </w:r>
      <w:r w:rsidR="00B80B64">
        <w:rPr>
          <w:rFonts w:cs="Arial"/>
          <w:sz w:val="22"/>
          <w:szCs w:val="22"/>
          <w:lang w:val="en-US"/>
        </w:rPr>
        <w:t>included</w:t>
      </w:r>
      <w:r w:rsidR="000F4C61">
        <w:rPr>
          <w:rFonts w:cs="Arial"/>
          <w:sz w:val="22"/>
          <w:szCs w:val="22"/>
          <w:lang w:val="en-US"/>
        </w:rPr>
        <w:t xml:space="preserve"> in </w:t>
      </w:r>
      <w:r w:rsidR="005538CE">
        <w:rPr>
          <w:rFonts w:cs="Arial"/>
          <w:sz w:val="22"/>
          <w:szCs w:val="22"/>
          <w:lang w:val="en-US"/>
        </w:rPr>
        <w:t>the [1]</w:t>
      </w:r>
      <w:r w:rsidR="000F4C61">
        <w:rPr>
          <w:rFonts w:cs="Arial"/>
          <w:sz w:val="22"/>
          <w:szCs w:val="22"/>
          <w:lang w:val="en-US"/>
        </w:rPr>
        <w:t>.</w:t>
      </w:r>
      <w:r w:rsidRPr="2BA1B236">
        <w:rPr>
          <w:rFonts w:cs="Arial"/>
          <w:sz w:val="22"/>
          <w:szCs w:val="22"/>
          <w:lang w:val="en-US"/>
        </w:rPr>
        <w:t xml:space="preserve"> </w:t>
      </w:r>
    </w:p>
    <w:p w14:paraId="33C319D2" w14:textId="77FF5AAF" w:rsidR="00BF0422" w:rsidRPr="0081085D" w:rsidRDefault="00BF0422" w:rsidP="00983F0B">
      <w:pPr>
        <w:pStyle w:val="Heading1"/>
        <w:spacing w:before="480"/>
        <w:ind w:left="357" w:hanging="357"/>
        <w:rPr>
          <w:sz w:val="28"/>
          <w:szCs w:val="21"/>
          <w:lang w:val="en-US"/>
        </w:rPr>
      </w:pPr>
      <w:r w:rsidRPr="0081085D">
        <w:rPr>
          <w:sz w:val="28"/>
          <w:szCs w:val="21"/>
          <w:lang w:val="en-US"/>
        </w:rPr>
        <w:t xml:space="preserve">2. </w:t>
      </w:r>
      <w:r w:rsidR="00B255D5">
        <w:rPr>
          <w:sz w:val="28"/>
          <w:szCs w:val="21"/>
          <w:lang w:val="en-US"/>
        </w:rPr>
        <w:t>Overview</w:t>
      </w:r>
    </w:p>
    <w:p w14:paraId="1580E489" w14:textId="632E743D" w:rsidR="00B46E73" w:rsidRPr="00C4661F" w:rsidRDefault="00B255D5" w:rsidP="00C4661F">
      <w:pPr>
        <w:spacing w:after="300" w:line="240" w:lineRule="auto"/>
        <w:rPr>
          <w:rFonts w:cs="Arial"/>
          <w:sz w:val="22"/>
          <w:szCs w:val="22"/>
          <w:lang w:val="en-US"/>
        </w:rPr>
      </w:pPr>
      <w:r>
        <w:rPr>
          <w:sz w:val="22"/>
          <w:szCs w:val="22"/>
          <w:lang w:val="en-US"/>
        </w:rPr>
        <w:t xml:space="preserve">In </w:t>
      </w:r>
      <w:r w:rsidR="00AD4334">
        <w:rPr>
          <w:sz w:val="22"/>
          <w:szCs w:val="22"/>
          <w:lang w:val="en-US"/>
        </w:rPr>
        <w:t xml:space="preserve">the current work in progress </w:t>
      </w:r>
      <w:r w:rsidR="00AD4334" w:rsidRPr="00AD4334">
        <w:rPr>
          <w:rFonts w:eastAsia="Arial" w:cs="Arial"/>
          <w:sz w:val="22"/>
          <w:szCs w:val="22"/>
          <w:lang w:val="en-US"/>
        </w:rPr>
        <w:t>IVAS Permanent Document IVAS-8b - Test Plan for Characterization Phase</w:t>
      </w:r>
      <w:r w:rsidR="00AD4334">
        <w:rPr>
          <w:rFonts w:cs="Arial"/>
          <w:sz w:val="22"/>
          <w:szCs w:val="22"/>
          <w:lang w:val="en-US"/>
        </w:rPr>
        <w:t xml:space="preserve"> [1], </w:t>
      </w:r>
      <w:r w:rsidR="00817937">
        <w:rPr>
          <w:rFonts w:cs="Arial"/>
          <w:sz w:val="22"/>
          <w:szCs w:val="22"/>
          <w:lang w:val="en-US"/>
        </w:rPr>
        <w:t xml:space="preserve">one ACR test </w:t>
      </w:r>
      <w:r w:rsidR="00AD4334">
        <w:rPr>
          <w:rFonts w:cs="Arial"/>
          <w:sz w:val="22"/>
          <w:szCs w:val="22"/>
          <w:lang w:val="en-US"/>
        </w:rPr>
        <w:t xml:space="preserve">has been </w:t>
      </w:r>
      <w:r w:rsidR="005538CE">
        <w:rPr>
          <w:rFonts w:cs="Arial"/>
          <w:sz w:val="22"/>
          <w:szCs w:val="22"/>
          <w:lang w:val="en-US"/>
        </w:rPr>
        <w:t>added, currently in brackets</w:t>
      </w:r>
      <w:r w:rsidR="00AD4334">
        <w:rPr>
          <w:rFonts w:cs="Arial"/>
          <w:sz w:val="22"/>
          <w:szCs w:val="22"/>
          <w:lang w:val="en-US"/>
        </w:rPr>
        <w:t xml:space="preserve">. </w:t>
      </w:r>
      <w:r w:rsidR="00817937">
        <w:rPr>
          <w:rFonts w:cs="Arial"/>
          <w:sz w:val="22"/>
          <w:szCs w:val="22"/>
          <w:lang w:val="en-US"/>
        </w:rPr>
        <w:t>T</w:t>
      </w:r>
      <w:r w:rsidR="00B46E73">
        <w:rPr>
          <w:rFonts w:cs="Arial"/>
          <w:sz w:val="22"/>
          <w:szCs w:val="22"/>
          <w:lang w:val="en-US"/>
        </w:rPr>
        <w:t>he source</w:t>
      </w:r>
      <w:r w:rsidR="00AD4334">
        <w:rPr>
          <w:rFonts w:cs="Arial"/>
          <w:sz w:val="22"/>
          <w:szCs w:val="22"/>
          <w:lang w:val="en-US"/>
        </w:rPr>
        <w:t xml:space="preserve"> propose</w:t>
      </w:r>
      <w:r w:rsidR="005538CE">
        <w:rPr>
          <w:rFonts w:cs="Arial"/>
          <w:sz w:val="22"/>
          <w:szCs w:val="22"/>
          <w:lang w:val="en-US"/>
        </w:rPr>
        <w:t>d</w:t>
      </w:r>
      <w:r w:rsidR="00AD4334">
        <w:rPr>
          <w:rFonts w:cs="Arial"/>
          <w:sz w:val="22"/>
          <w:szCs w:val="22"/>
          <w:lang w:val="en-US"/>
        </w:rPr>
        <w:t xml:space="preserve"> specific test material and conditions </w:t>
      </w:r>
      <w:r w:rsidR="008B19EE">
        <w:rPr>
          <w:rFonts w:cs="Arial"/>
          <w:sz w:val="22"/>
          <w:szCs w:val="22"/>
          <w:lang w:val="en-US"/>
        </w:rPr>
        <w:t xml:space="preserve">that can be used to characterize </w:t>
      </w:r>
      <w:r w:rsidR="00817937">
        <w:rPr>
          <w:rFonts w:cs="Arial"/>
          <w:sz w:val="22"/>
          <w:szCs w:val="22"/>
          <w:lang w:val="en-US"/>
        </w:rPr>
        <w:t>IVAS code</w:t>
      </w:r>
      <w:r w:rsidR="00F56D32">
        <w:rPr>
          <w:rFonts w:cs="Arial"/>
          <w:sz w:val="22"/>
          <w:szCs w:val="22"/>
          <w:lang w:val="en-US"/>
        </w:rPr>
        <w:t>c</w:t>
      </w:r>
      <w:r w:rsidR="00817937">
        <w:rPr>
          <w:rFonts w:cs="Arial"/>
          <w:sz w:val="22"/>
          <w:szCs w:val="22"/>
          <w:lang w:val="en-US"/>
        </w:rPr>
        <w:t xml:space="preserve"> with ACR test methodology</w:t>
      </w:r>
      <w:r w:rsidR="005538CE">
        <w:rPr>
          <w:rFonts w:cs="Arial"/>
          <w:sz w:val="22"/>
          <w:szCs w:val="22"/>
          <w:lang w:val="en-US"/>
        </w:rPr>
        <w:t xml:space="preserve"> [</w:t>
      </w:r>
      <w:r w:rsidR="00B80B64">
        <w:rPr>
          <w:rFonts w:cs="Arial"/>
          <w:sz w:val="22"/>
          <w:szCs w:val="22"/>
          <w:lang w:val="en-US"/>
        </w:rPr>
        <w:t>2</w:t>
      </w:r>
      <w:r w:rsidR="005538CE">
        <w:rPr>
          <w:rFonts w:cs="Arial"/>
          <w:sz w:val="22"/>
          <w:szCs w:val="22"/>
          <w:lang w:val="en-US"/>
        </w:rPr>
        <w:t>]</w:t>
      </w:r>
      <w:r w:rsidR="00817937">
        <w:rPr>
          <w:rFonts w:cs="Arial"/>
          <w:sz w:val="22"/>
          <w:szCs w:val="22"/>
          <w:lang w:val="en-US"/>
        </w:rPr>
        <w:t xml:space="preserve">. </w:t>
      </w:r>
      <w:r w:rsidR="005538CE">
        <w:rPr>
          <w:rFonts w:cs="Arial"/>
          <w:sz w:val="22"/>
          <w:szCs w:val="22"/>
          <w:lang w:val="en-US"/>
        </w:rPr>
        <w:t>Further information was requested about the suitability of the ACR test methodology with spatial multi-bandwidth test material with naïve listeners. The source conducted such a listening test with reduced number of listeners and conditions</w:t>
      </w:r>
      <w:r w:rsidR="00817937">
        <w:rPr>
          <w:rFonts w:cs="Arial"/>
          <w:sz w:val="22"/>
          <w:szCs w:val="22"/>
          <w:lang w:val="en-US"/>
        </w:rPr>
        <w:t>.</w:t>
      </w:r>
      <w:r w:rsidR="005538CE">
        <w:rPr>
          <w:rFonts w:cs="Arial"/>
          <w:sz w:val="22"/>
          <w:szCs w:val="22"/>
          <w:lang w:val="en-US"/>
        </w:rPr>
        <w:t xml:space="preserve"> The results are provided in Chapter 4. The source also noted that Instructions for conducting spatial ACR listen</w:t>
      </w:r>
      <w:r w:rsidR="002C7EF8">
        <w:rPr>
          <w:rFonts w:cs="Arial"/>
          <w:sz w:val="22"/>
          <w:szCs w:val="22"/>
          <w:lang w:val="en-US"/>
        </w:rPr>
        <w:t xml:space="preserve">ing testing is missing from the Test Plan document. </w:t>
      </w:r>
      <w:r w:rsidR="003F0F1B">
        <w:rPr>
          <w:rFonts w:cs="Arial"/>
          <w:sz w:val="22"/>
          <w:szCs w:val="22"/>
          <w:lang w:val="en-US"/>
        </w:rPr>
        <w:t>The proposal</w:t>
      </w:r>
      <w:r w:rsidR="002C7EF8">
        <w:rPr>
          <w:rFonts w:cs="Arial"/>
          <w:sz w:val="22"/>
          <w:szCs w:val="22"/>
          <w:lang w:val="en-US"/>
        </w:rPr>
        <w:t xml:space="preserve"> for instructions </w:t>
      </w:r>
      <w:r w:rsidR="00B80B64">
        <w:rPr>
          <w:rFonts w:cs="Arial"/>
          <w:sz w:val="22"/>
          <w:szCs w:val="22"/>
          <w:lang w:val="en-US"/>
        </w:rPr>
        <w:t>is</w:t>
      </w:r>
      <w:r w:rsidR="002C7EF8">
        <w:rPr>
          <w:rFonts w:cs="Arial"/>
          <w:sz w:val="22"/>
          <w:szCs w:val="22"/>
          <w:lang w:val="en-US"/>
        </w:rPr>
        <w:t xml:space="preserve"> in Chapter 3.</w:t>
      </w:r>
    </w:p>
    <w:p w14:paraId="7F914167" w14:textId="06B7A2F9" w:rsidR="00684191" w:rsidRDefault="002C7EF8" w:rsidP="002C7EF8">
      <w:pPr>
        <w:pStyle w:val="Heading1"/>
        <w:spacing w:before="480"/>
        <w:rPr>
          <w:sz w:val="28"/>
          <w:szCs w:val="28"/>
        </w:rPr>
      </w:pPr>
      <w:r>
        <w:rPr>
          <w:sz w:val="28"/>
          <w:szCs w:val="28"/>
        </w:rPr>
        <w:t>3</w:t>
      </w:r>
      <w:r w:rsidR="00684191" w:rsidRPr="00684191">
        <w:rPr>
          <w:sz w:val="28"/>
          <w:szCs w:val="28"/>
        </w:rPr>
        <w:t xml:space="preserve">. </w:t>
      </w:r>
      <w:r w:rsidR="009A0D8C">
        <w:rPr>
          <w:sz w:val="28"/>
          <w:szCs w:val="28"/>
        </w:rPr>
        <w:t>Instructions for ACR testing</w:t>
      </w:r>
    </w:p>
    <w:p w14:paraId="1E59B9B9" w14:textId="16E1F33A" w:rsidR="002C7EF8" w:rsidRPr="006C6598" w:rsidRDefault="003F0F1B" w:rsidP="002C7EF8">
      <w:pPr>
        <w:rPr>
          <w:sz w:val="22"/>
          <w:szCs w:val="22"/>
          <w:lang w:val="en-US"/>
        </w:rPr>
      </w:pPr>
      <w:r w:rsidRPr="006C6598">
        <w:rPr>
          <w:sz w:val="22"/>
          <w:szCs w:val="22"/>
          <w:lang w:val="en-US"/>
        </w:rPr>
        <w:t>The current</w:t>
      </w:r>
      <w:r w:rsidR="002C7EF8" w:rsidRPr="006C6598">
        <w:rPr>
          <w:sz w:val="22"/>
          <w:szCs w:val="22"/>
          <w:lang w:val="en-US"/>
        </w:rPr>
        <w:t xml:space="preserve"> test plan document [1] is missing instructions for spatial multi-bandwidth ACR listening testing. </w:t>
      </w:r>
      <w:r w:rsidRPr="006C6598">
        <w:rPr>
          <w:sz w:val="22"/>
          <w:szCs w:val="22"/>
          <w:lang w:val="en-US"/>
        </w:rPr>
        <w:t>The following</w:t>
      </w:r>
      <w:r w:rsidR="002C7EF8" w:rsidRPr="006C6598">
        <w:rPr>
          <w:sz w:val="22"/>
          <w:szCs w:val="22"/>
          <w:lang w:val="en-US"/>
        </w:rPr>
        <w:t xml:space="preserve"> text is provided to be included as Annex A.4 in [1]</w:t>
      </w:r>
      <w:r w:rsidR="006C6598">
        <w:rPr>
          <w:sz w:val="22"/>
          <w:szCs w:val="22"/>
          <w:lang w:val="en-US"/>
        </w:rPr>
        <w:t>.</w:t>
      </w:r>
      <w:r w:rsidR="00011841">
        <w:rPr>
          <w:sz w:val="22"/>
          <w:szCs w:val="22"/>
          <w:lang w:val="en-US"/>
        </w:rPr>
        <w:t xml:space="preserve"> Text is strongly based on DCR instructions and guidance given in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1"/>
      </w:tblGrid>
      <w:tr w:rsidR="009A0D8C" w:rsidRPr="009A0D8C" w14:paraId="7AF56B26" w14:textId="77777777" w:rsidTr="009A0D8C">
        <w:tc>
          <w:tcPr>
            <w:tcW w:w="9629" w:type="dxa"/>
            <w:tcBorders>
              <w:top w:val="single" w:sz="4" w:space="0" w:color="auto"/>
              <w:left w:val="single" w:sz="4" w:space="0" w:color="auto"/>
              <w:bottom w:val="single" w:sz="4" w:space="0" w:color="auto"/>
              <w:right w:val="single" w:sz="4" w:space="0" w:color="auto"/>
            </w:tcBorders>
          </w:tcPr>
          <w:p w14:paraId="28EFB485" w14:textId="449DCB3C" w:rsidR="009A0D8C" w:rsidRPr="009A0D8C" w:rsidRDefault="009A0D8C" w:rsidP="009A0D8C">
            <w:pPr>
              <w:rPr>
                <w:b/>
              </w:rPr>
            </w:pPr>
            <w:r w:rsidRPr="009A0D8C">
              <w:rPr>
                <w:b/>
              </w:rPr>
              <w:t xml:space="preserve">INSTRUCTIONS TO NAÏVE LISTENERS FOR P.800 </w:t>
            </w:r>
            <w:r>
              <w:rPr>
                <w:b/>
              </w:rPr>
              <w:t>ACR</w:t>
            </w:r>
            <w:r w:rsidRPr="009A0D8C">
              <w:rPr>
                <w:b/>
              </w:rPr>
              <w:t xml:space="preserve"> TEST</w:t>
            </w:r>
          </w:p>
          <w:p w14:paraId="0EED0C9D" w14:textId="77777777" w:rsidR="009A0D8C" w:rsidRPr="009A0D8C" w:rsidRDefault="009A0D8C" w:rsidP="009A0D8C">
            <w:pPr>
              <w:rPr>
                <w:b/>
              </w:rPr>
            </w:pPr>
          </w:p>
          <w:p w14:paraId="3709A2A6" w14:textId="77777777" w:rsidR="009A0D8C" w:rsidRPr="009A0D8C" w:rsidRDefault="009A0D8C" w:rsidP="009A0D8C">
            <w:pPr>
              <w:rPr>
                <w:lang w:val="en-US"/>
              </w:rPr>
            </w:pPr>
            <w:r w:rsidRPr="009A0D8C">
              <w:t>In this experiment you will be evaluating systems that might be used for future immersive telecommunication services using spatial audio. Spatial audio means that you can locate various sound sources around yourself. For example, a first talker may appear to talk from the left-hand side and a second talker from the right-hand side, a talker can be moving, etc.</w:t>
            </w:r>
          </w:p>
          <w:p w14:paraId="07B19C51" w14:textId="61346823" w:rsidR="009A0D8C" w:rsidRPr="009A0D8C" w:rsidRDefault="009A0D8C" w:rsidP="009A0D8C">
            <w:r w:rsidRPr="009A0D8C">
              <w:rPr>
                <w:lang w:val="en-US"/>
              </w:rPr>
              <w:t xml:space="preserve">In each trial, you will hear a </w:t>
            </w:r>
            <w:r w:rsidRPr="009A0D8C">
              <w:rPr>
                <w:i/>
                <w:iCs/>
                <w:lang w:val="en-US"/>
              </w:rPr>
              <w:t>test</w:t>
            </w:r>
            <w:r w:rsidRPr="009A0D8C">
              <w:rPr>
                <w:lang w:val="en-US"/>
              </w:rPr>
              <w:t xml:space="preserve"> sample. The </w:t>
            </w:r>
            <w:r w:rsidRPr="009A0D8C">
              <w:rPr>
                <w:i/>
                <w:iCs/>
                <w:lang w:val="en-US"/>
              </w:rPr>
              <w:t>test</w:t>
            </w:r>
            <w:r w:rsidRPr="009A0D8C">
              <w:rPr>
                <w:lang w:val="en-US"/>
              </w:rPr>
              <w:t xml:space="preserve"> sample is possibly impaired after it has passed through a telecommunication system. </w:t>
            </w:r>
          </w:p>
          <w:p w14:paraId="43C67304" w14:textId="5E635B68" w:rsidR="009A0D8C" w:rsidRPr="009A0D8C" w:rsidRDefault="009A0D8C" w:rsidP="009A0D8C">
            <w:pPr>
              <w:rPr>
                <w:lang w:val="en-US"/>
              </w:rPr>
            </w:pPr>
            <w:r w:rsidRPr="009A0D8C">
              <w:t xml:space="preserve">Your task is to evaluate the overall </w:t>
            </w:r>
            <w:r>
              <w:t>quality of the</w:t>
            </w:r>
            <w:r w:rsidRPr="009A0D8C">
              <w:t xml:space="preserve"> </w:t>
            </w:r>
            <w:r w:rsidRPr="009A0D8C">
              <w:rPr>
                <w:i/>
                <w:iCs/>
                <w:lang w:val="en-US"/>
              </w:rPr>
              <w:t>test</w:t>
            </w:r>
            <w:r w:rsidRPr="009A0D8C">
              <w:t xml:space="preserve"> sample, comprising both degradations in the sound quality (e.g., </w:t>
            </w:r>
            <w:r w:rsidR="002C7EF8">
              <w:t>harshness / roughness</w:t>
            </w:r>
            <w:r w:rsidRPr="009A0D8C">
              <w:t xml:space="preserve">, </w:t>
            </w:r>
            <w:r w:rsidR="002C7EF8">
              <w:t>loss of bandwidth,</w:t>
            </w:r>
            <w:r w:rsidR="006C6598">
              <w:t xml:space="preserve"> unnatural speech,</w:t>
            </w:r>
            <w:r w:rsidR="002C7EF8">
              <w:t xml:space="preserve"> </w:t>
            </w:r>
            <w:r w:rsidRPr="009A0D8C">
              <w:t xml:space="preserve">clicks or other distortions), and/or </w:t>
            </w:r>
            <w:r>
              <w:t xml:space="preserve">lack of quality </w:t>
            </w:r>
            <w:r w:rsidRPr="009A0D8C">
              <w:t xml:space="preserve">in the spatial representation (e.g., </w:t>
            </w:r>
            <w:r w:rsidR="002C7EF8">
              <w:t xml:space="preserve">unnatural </w:t>
            </w:r>
            <w:r w:rsidRPr="009A0D8C">
              <w:t xml:space="preserve">sound source </w:t>
            </w:r>
            <w:r w:rsidR="002C7EF8">
              <w:t>movement</w:t>
            </w:r>
            <w:r w:rsidRPr="009A0D8C">
              <w:t xml:space="preserve">, </w:t>
            </w:r>
            <w:r w:rsidR="006C6598">
              <w:t xml:space="preserve">spatial </w:t>
            </w:r>
            <w:r w:rsidR="002C7EF8">
              <w:t>instability</w:t>
            </w:r>
            <w:r w:rsidRPr="009A0D8C">
              <w:t xml:space="preserve">, </w:t>
            </w:r>
            <w:r w:rsidR="002C7EF8">
              <w:t xml:space="preserve">lack of </w:t>
            </w:r>
            <w:r w:rsidRPr="009A0D8C">
              <w:t>spatial width</w:t>
            </w:r>
            <w:r w:rsidR="006C6598">
              <w:t xml:space="preserve"> or other spatial problems</w:t>
            </w:r>
            <w:r w:rsidRPr="009A0D8C">
              <w:t>).</w:t>
            </w:r>
          </w:p>
          <w:p w14:paraId="2F374502" w14:textId="1E9B4016" w:rsidR="009A0D8C" w:rsidRPr="009A0D8C" w:rsidRDefault="009A0D8C" w:rsidP="009A0D8C">
            <w:r w:rsidRPr="009A0D8C">
              <w:rPr>
                <w:lang w:val="en-US"/>
              </w:rPr>
              <w:t xml:space="preserve">You should listen carefully </w:t>
            </w:r>
            <w:r>
              <w:rPr>
                <w:lang w:val="en-US"/>
              </w:rPr>
              <w:t xml:space="preserve">the </w:t>
            </w:r>
            <w:r w:rsidRPr="009A0D8C">
              <w:rPr>
                <w:lang w:val="en-US"/>
              </w:rPr>
              <w:t xml:space="preserve">sample within a trial. When </w:t>
            </w:r>
            <w:r>
              <w:rPr>
                <w:lang w:val="en-US"/>
              </w:rPr>
              <w:t xml:space="preserve">sample playback </w:t>
            </w:r>
            <w:r w:rsidRPr="009A0D8C">
              <w:rPr>
                <w:lang w:val="en-US"/>
              </w:rPr>
              <w:t>ha</w:t>
            </w:r>
            <w:r>
              <w:rPr>
                <w:lang w:val="en-US"/>
              </w:rPr>
              <w:t>s</w:t>
            </w:r>
            <w:r w:rsidRPr="009A0D8C">
              <w:rPr>
                <w:lang w:val="en-US"/>
              </w:rPr>
              <w:t xml:space="preserve"> finished, </w:t>
            </w:r>
            <w:r w:rsidRPr="009A0D8C">
              <w:t>select the category that best describes your overall impression</w:t>
            </w:r>
            <w:r w:rsidRPr="009A0D8C">
              <w:rPr>
                <w:lang w:val="en-US"/>
              </w:rPr>
              <w:t xml:space="preserve"> about the </w:t>
            </w:r>
            <w:r>
              <w:rPr>
                <w:lang w:val="en-US"/>
              </w:rPr>
              <w:t>overall quality of the sample you just heard</w:t>
            </w:r>
            <w:r w:rsidRPr="009A0D8C">
              <w:t>:</w:t>
            </w:r>
          </w:p>
          <w:p w14:paraId="765F2E6C" w14:textId="36135255" w:rsidR="009A0D8C" w:rsidRPr="009A0D8C" w:rsidRDefault="009A0D8C" w:rsidP="009A0D8C">
            <w:r w:rsidRPr="009A0D8C">
              <w:t xml:space="preserve">5  - </w:t>
            </w:r>
            <w:r>
              <w:t>Excellent</w:t>
            </w:r>
            <w:r w:rsidRPr="009A0D8C">
              <w:t xml:space="preserve"> </w:t>
            </w:r>
          </w:p>
          <w:p w14:paraId="3C84D720" w14:textId="0D3A9A71" w:rsidR="009A0D8C" w:rsidRPr="009A0D8C" w:rsidRDefault="009A0D8C" w:rsidP="009A0D8C">
            <w:r w:rsidRPr="009A0D8C">
              <w:t xml:space="preserve">4  - </w:t>
            </w:r>
            <w:r>
              <w:t>Good</w:t>
            </w:r>
            <w:r w:rsidRPr="009A0D8C">
              <w:t xml:space="preserve"> </w:t>
            </w:r>
          </w:p>
          <w:p w14:paraId="4F3DC40F" w14:textId="5A4F0388" w:rsidR="009A0D8C" w:rsidRPr="009A0D8C" w:rsidRDefault="009A0D8C" w:rsidP="009A0D8C">
            <w:r w:rsidRPr="009A0D8C">
              <w:t xml:space="preserve">3  - </w:t>
            </w:r>
            <w:r w:rsidR="002C7EF8">
              <w:t>Fair</w:t>
            </w:r>
            <w:r w:rsidRPr="009A0D8C">
              <w:t xml:space="preserve"> </w:t>
            </w:r>
          </w:p>
          <w:p w14:paraId="0F9760B3" w14:textId="582C503C" w:rsidR="009A0D8C" w:rsidRPr="009A0D8C" w:rsidRDefault="009A0D8C" w:rsidP="009A0D8C">
            <w:r w:rsidRPr="009A0D8C">
              <w:t xml:space="preserve">2  - </w:t>
            </w:r>
            <w:r w:rsidR="002C7EF8">
              <w:t>Poor</w:t>
            </w:r>
            <w:r w:rsidRPr="009A0D8C">
              <w:t xml:space="preserve"> </w:t>
            </w:r>
          </w:p>
          <w:p w14:paraId="3D65600F" w14:textId="389F9AA7" w:rsidR="009A0D8C" w:rsidRPr="009A0D8C" w:rsidRDefault="009A0D8C" w:rsidP="009A0D8C">
            <w:r w:rsidRPr="009A0D8C">
              <w:t xml:space="preserve">1  - </w:t>
            </w:r>
            <w:r w:rsidR="002C7EF8">
              <w:t>Bad</w:t>
            </w:r>
            <w:r w:rsidRPr="009A0D8C">
              <w:t xml:space="preserve"> </w:t>
            </w:r>
          </w:p>
          <w:p w14:paraId="7522FFA7" w14:textId="500F5004" w:rsidR="009A0D8C" w:rsidRPr="009A0D8C" w:rsidRDefault="009A0D8C" w:rsidP="009A0D8C">
            <w:r w:rsidRPr="009A0D8C">
              <w:lastRenderedPageBreak/>
              <w:t xml:space="preserve">Note that the level of </w:t>
            </w:r>
            <w:r w:rsidR="0018514F">
              <w:t>quality</w:t>
            </w:r>
            <w:r w:rsidRPr="009A0D8C">
              <w:t xml:space="preserve"> present in different </w:t>
            </w:r>
            <w:r w:rsidRPr="009A0D8C">
              <w:rPr>
                <w:i/>
                <w:iCs/>
              </w:rPr>
              <w:t>test</w:t>
            </w:r>
            <w:r w:rsidRPr="009A0D8C">
              <w:t xml:space="preserve"> samples is expected to span the complete range of the rating scale during the experiment.</w:t>
            </w:r>
          </w:p>
          <w:p w14:paraId="5AB6B290" w14:textId="77777777" w:rsidR="009A0D8C" w:rsidRPr="009A0D8C" w:rsidRDefault="009A0D8C" w:rsidP="009A0D8C">
            <w:r w:rsidRPr="009A0D8C">
              <w:rPr>
                <w:lang w:val="en-US"/>
              </w:rPr>
              <w:t xml:space="preserve">Please do not discuss your opinions with other listeners participating in the experiment. </w:t>
            </w:r>
            <w:r w:rsidRPr="009A0D8C">
              <w:t>If you have any questions, please ask the test administrator.</w:t>
            </w:r>
          </w:p>
          <w:p w14:paraId="2DED12C2" w14:textId="77777777" w:rsidR="009A0D8C" w:rsidRPr="009A0D8C" w:rsidRDefault="009A0D8C" w:rsidP="009A0D8C"/>
        </w:tc>
      </w:tr>
    </w:tbl>
    <w:p w14:paraId="341C865E" w14:textId="77777777" w:rsidR="009A0D8C" w:rsidRPr="009A0D8C" w:rsidRDefault="009A0D8C" w:rsidP="009A0D8C"/>
    <w:p w14:paraId="455B9DD6" w14:textId="77777777" w:rsidR="009A0D8C" w:rsidRPr="009A0D8C" w:rsidRDefault="009A0D8C" w:rsidP="009A0D8C">
      <w:r w:rsidRPr="009A0D8C">
        <w:rPr>
          <w:b/>
          <w:bCs/>
          <w:i/>
          <w:iCs/>
        </w:rPr>
        <w:t>P.800 Voting screen</w:t>
      </w:r>
      <w:r w:rsidRPr="009A0D8C">
        <w:rPr>
          <w:b/>
          <w:bCs/>
        </w:rPr>
        <w:t xml:space="preserve"> </w:t>
      </w:r>
      <w:r w:rsidRPr="009A0D8C">
        <w:t>(after playback of sample pair)</w:t>
      </w:r>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9A0D8C" w:rsidRPr="009A0D8C" w14:paraId="3D95DC50" w14:textId="77777777" w:rsidTr="009A0D8C">
        <w:tc>
          <w:tcPr>
            <w:tcW w:w="9629" w:type="dxa"/>
            <w:tcBorders>
              <w:top w:val="single" w:sz="4" w:space="0" w:color="auto"/>
              <w:left w:val="single" w:sz="4" w:space="0" w:color="auto"/>
              <w:bottom w:val="single" w:sz="4" w:space="0" w:color="auto"/>
              <w:right w:val="single" w:sz="4" w:space="0" w:color="auto"/>
            </w:tcBorders>
            <w:hideMark/>
          </w:tcPr>
          <w:p w14:paraId="66C304D7" w14:textId="2DAC7740" w:rsidR="009A0D8C" w:rsidRPr="009A0D8C" w:rsidRDefault="009A0D8C" w:rsidP="009A0D8C">
            <w:r w:rsidRPr="009A0D8C">
              <w:t xml:space="preserve">Please rate the OVERALL </w:t>
            </w:r>
            <w:r w:rsidR="002C7EF8">
              <w:t>QUALITY</w:t>
            </w:r>
            <w:r w:rsidRPr="009A0D8C">
              <w:t xml:space="preserve"> of the sample:</w:t>
            </w:r>
          </w:p>
          <w:p w14:paraId="629D8DBC" w14:textId="1FC62524" w:rsidR="009A0D8C" w:rsidRPr="009A0D8C" w:rsidRDefault="009A0D8C" w:rsidP="009A0D8C">
            <w:r w:rsidRPr="009A0D8C">
              <w:t xml:space="preserve">5  - </w:t>
            </w:r>
            <w:r w:rsidR="002C7EF8" w:rsidRPr="002C7EF8">
              <w:t>Excellent</w:t>
            </w:r>
          </w:p>
          <w:p w14:paraId="51535923" w14:textId="1AB59944" w:rsidR="009A0D8C" w:rsidRPr="009A0D8C" w:rsidRDefault="009A0D8C" w:rsidP="009A0D8C">
            <w:r w:rsidRPr="009A0D8C">
              <w:t xml:space="preserve">4  - </w:t>
            </w:r>
            <w:r w:rsidR="002C7EF8">
              <w:t>Good</w:t>
            </w:r>
          </w:p>
          <w:p w14:paraId="058F6684" w14:textId="14B6B088" w:rsidR="009A0D8C" w:rsidRPr="009A0D8C" w:rsidRDefault="009A0D8C" w:rsidP="009A0D8C">
            <w:r w:rsidRPr="009A0D8C">
              <w:t xml:space="preserve">3  - </w:t>
            </w:r>
            <w:r w:rsidR="002C7EF8">
              <w:t>Fair</w:t>
            </w:r>
          </w:p>
          <w:p w14:paraId="695C7E6A" w14:textId="14314C59" w:rsidR="009A0D8C" w:rsidRPr="009A0D8C" w:rsidRDefault="009A0D8C" w:rsidP="009A0D8C">
            <w:r w:rsidRPr="009A0D8C">
              <w:t xml:space="preserve">2  - </w:t>
            </w:r>
            <w:r w:rsidR="002C7EF8">
              <w:t>Poor</w:t>
            </w:r>
          </w:p>
          <w:p w14:paraId="1C6A85A5" w14:textId="5D03C838" w:rsidR="009A0D8C" w:rsidRPr="009A0D8C" w:rsidRDefault="009A0D8C" w:rsidP="009A0D8C">
            <w:r w:rsidRPr="009A0D8C">
              <w:t xml:space="preserve">1  - </w:t>
            </w:r>
            <w:r w:rsidR="002C7EF8">
              <w:t>Bad</w:t>
            </w:r>
          </w:p>
        </w:tc>
      </w:tr>
    </w:tbl>
    <w:p w14:paraId="328224EE" w14:textId="77777777" w:rsidR="009A0D8C" w:rsidRPr="009A0D8C" w:rsidRDefault="009A0D8C" w:rsidP="009A0D8C">
      <w:pPr>
        <w:rPr>
          <w:lang w:val="en-US"/>
        </w:rPr>
      </w:pPr>
    </w:p>
    <w:p w14:paraId="06A2E8E6" w14:textId="4B5A2B14" w:rsidR="00BA5B42" w:rsidRDefault="00BA5B42" w:rsidP="005247E6">
      <w:pPr>
        <w:pStyle w:val="Heading1"/>
        <w:spacing w:before="480"/>
        <w:ind w:left="357" w:hanging="357"/>
        <w:rPr>
          <w:sz w:val="28"/>
          <w:szCs w:val="21"/>
          <w:lang w:val="en-US"/>
        </w:rPr>
      </w:pPr>
      <w:r>
        <w:rPr>
          <w:sz w:val="28"/>
          <w:szCs w:val="21"/>
          <w:lang w:val="en-US"/>
        </w:rPr>
        <w:t>4</w:t>
      </w:r>
      <w:r w:rsidR="00463CC5">
        <w:rPr>
          <w:sz w:val="28"/>
          <w:szCs w:val="21"/>
          <w:lang w:val="en-US"/>
        </w:rPr>
        <w:t>.</w:t>
      </w:r>
      <w:r>
        <w:rPr>
          <w:sz w:val="28"/>
          <w:szCs w:val="21"/>
          <w:lang w:val="en-US"/>
        </w:rPr>
        <w:t xml:space="preserve"> </w:t>
      </w:r>
      <w:r w:rsidR="006C6598">
        <w:rPr>
          <w:sz w:val="28"/>
          <w:szCs w:val="21"/>
          <w:lang w:val="en-US"/>
        </w:rPr>
        <w:t xml:space="preserve">Spatial multi-bandwidth ACR </w:t>
      </w:r>
      <w:r w:rsidR="002B2438">
        <w:rPr>
          <w:sz w:val="28"/>
          <w:szCs w:val="21"/>
          <w:lang w:val="en-US"/>
        </w:rPr>
        <w:t xml:space="preserve">listening test </w:t>
      </w:r>
      <w:r>
        <w:rPr>
          <w:sz w:val="28"/>
          <w:szCs w:val="21"/>
          <w:lang w:val="en-US"/>
        </w:rPr>
        <w:t>results</w:t>
      </w:r>
    </w:p>
    <w:p w14:paraId="629A794A" w14:textId="44747712" w:rsidR="00504A33" w:rsidRPr="00011841" w:rsidRDefault="006C6598" w:rsidP="00BA5B42">
      <w:pPr>
        <w:rPr>
          <w:sz w:val="22"/>
          <w:szCs w:val="22"/>
          <w:lang w:val="en-US"/>
        </w:rPr>
      </w:pPr>
      <w:r w:rsidRPr="00011841">
        <w:rPr>
          <w:sz w:val="22"/>
          <w:szCs w:val="22"/>
          <w:lang w:val="en-US"/>
        </w:rPr>
        <w:t xml:space="preserve">Nokia has </w:t>
      </w:r>
      <w:r w:rsidR="00BA5B42" w:rsidRPr="00011841">
        <w:rPr>
          <w:sz w:val="22"/>
          <w:szCs w:val="22"/>
          <w:lang w:val="en-US"/>
        </w:rPr>
        <w:t xml:space="preserve">performed a shortened version of the proposed </w:t>
      </w:r>
      <w:r w:rsidR="000D4C03" w:rsidRPr="00011841">
        <w:rPr>
          <w:sz w:val="22"/>
          <w:szCs w:val="22"/>
          <w:lang w:val="en-US"/>
        </w:rPr>
        <w:t xml:space="preserve">ACR </w:t>
      </w:r>
      <w:r w:rsidR="00BA5B42" w:rsidRPr="00011841">
        <w:rPr>
          <w:sz w:val="22"/>
          <w:szCs w:val="22"/>
          <w:lang w:val="en-US"/>
        </w:rPr>
        <w:t>listening test. The main difference</w:t>
      </w:r>
      <w:r w:rsidR="00B44318" w:rsidRPr="00011841">
        <w:rPr>
          <w:sz w:val="22"/>
          <w:szCs w:val="22"/>
          <w:lang w:val="en-US"/>
        </w:rPr>
        <w:t xml:space="preserve"> to </w:t>
      </w:r>
      <w:r w:rsidR="00463CC5" w:rsidRPr="00011841">
        <w:rPr>
          <w:sz w:val="22"/>
          <w:szCs w:val="22"/>
          <w:lang w:val="en-US"/>
        </w:rPr>
        <w:t>the proposed</w:t>
      </w:r>
      <w:r w:rsidR="00B44318" w:rsidRPr="00011841">
        <w:rPr>
          <w:sz w:val="22"/>
          <w:szCs w:val="22"/>
          <w:lang w:val="en-US"/>
        </w:rPr>
        <w:t xml:space="preserve"> test plan</w:t>
      </w:r>
      <w:r w:rsidR="00BA5B42" w:rsidRPr="00011841">
        <w:rPr>
          <w:sz w:val="22"/>
          <w:szCs w:val="22"/>
          <w:lang w:val="en-US"/>
        </w:rPr>
        <w:t xml:space="preserve"> is </w:t>
      </w:r>
      <w:r w:rsidR="00B44318" w:rsidRPr="00011841">
        <w:rPr>
          <w:sz w:val="22"/>
          <w:szCs w:val="22"/>
          <w:lang w:val="en-US"/>
        </w:rPr>
        <w:t xml:space="preserve">the </w:t>
      </w:r>
      <w:r w:rsidR="00BA5B42" w:rsidRPr="00011841">
        <w:rPr>
          <w:sz w:val="22"/>
          <w:szCs w:val="22"/>
          <w:lang w:val="en-US"/>
        </w:rPr>
        <w:t>reduced number of conditions</w:t>
      </w:r>
      <w:r w:rsidRPr="00011841">
        <w:rPr>
          <w:sz w:val="22"/>
          <w:szCs w:val="22"/>
          <w:lang w:val="en-US"/>
        </w:rPr>
        <w:t>, additionally each test signal category had only 4 samples instead of 6</w:t>
      </w:r>
      <w:r w:rsidR="00E92DF7" w:rsidRPr="00011841">
        <w:rPr>
          <w:sz w:val="22"/>
          <w:szCs w:val="22"/>
          <w:lang w:val="en-US"/>
        </w:rPr>
        <w:t>.</w:t>
      </w:r>
      <w:r w:rsidRPr="00011841">
        <w:rPr>
          <w:sz w:val="22"/>
          <w:szCs w:val="22"/>
          <w:lang w:val="en-US"/>
        </w:rPr>
        <w:t xml:space="preserve"> There </w:t>
      </w:r>
      <w:r w:rsidR="003F0F1B" w:rsidRPr="00011841">
        <w:rPr>
          <w:sz w:val="22"/>
          <w:szCs w:val="22"/>
          <w:lang w:val="en-US"/>
        </w:rPr>
        <w:t>was</w:t>
      </w:r>
      <w:r w:rsidRPr="00011841">
        <w:rPr>
          <w:sz w:val="22"/>
          <w:szCs w:val="22"/>
          <w:lang w:val="en-US"/>
        </w:rPr>
        <w:t xml:space="preserve"> a total of 12 naïve listeners in the listening test. Each listener was familiarized with the full quality test material, by listening trough the samples in Direct FB quality </w:t>
      </w:r>
      <w:r w:rsidR="003F0F1B" w:rsidRPr="00011841">
        <w:rPr>
          <w:sz w:val="22"/>
          <w:szCs w:val="22"/>
          <w:lang w:val="en-US"/>
        </w:rPr>
        <w:t>prior to</w:t>
      </w:r>
      <w:r w:rsidRPr="00011841">
        <w:rPr>
          <w:sz w:val="22"/>
          <w:szCs w:val="22"/>
          <w:lang w:val="en-US"/>
        </w:rPr>
        <w:t xml:space="preserve"> the </w:t>
      </w:r>
      <w:r w:rsidR="00463CC5" w:rsidRPr="00011841">
        <w:rPr>
          <w:sz w:val="22"/>
          <w:szCs w:val="22"/>
          <w:lang w:val="en-US"/>
        </w:rPr>
        <w:t xml:space="preserve">actual listening test. This familiarization stage took approximately 3 minutes (24*8 seconds). After familiarization 16 practice votes were </w:t>
      </w:r>
      <w:r w:rsidR="003F0F1B" w:rsidRPr="00011841">
        <w:rPr>
          <w:sz w:val="22"/>
          <w:szCs w:val="22"/>
          <w:lang w:val="en-US"/>
        </w:rPr>
        <w:t>cast</w:t>
      </w:r>
      <w:r w:rsidR="00463CC5" w:rsidRPr="00011841">
        <w:rPr>
          <w:sz w:val="22"/>
          <w:szCs w:val="22"/>
          <w:lang w:val="en-US"/>
        </w:rPr>
        <w:t xml:space="preserve"> before the actual listening test started. </w:t>
      </w:r>
      <w:r w:rsidR="003F0F1B" w:rsidRPr="00011841">
        <w:rPr>
          <w:sz w:val="22"/>
          <w:szCs w:val="22"/>
          <w:lang w:val="en-US"/>
        </w:rPr>
        <w:t xml:space="preserve">In the actual </w:t>
      </w:r>
      <w:r w:rsidR="000E3743" w:rsidRPr="00011841">
        <w:rPr>
          <w:sz w:val="22"/>
          <w:szCs w:val="22"/>
          <w:lang w:val="en-US"/>
        </w:rPr>
        <w:t>listening</w:t>
      </w:r>
      <w:r w:rsidR="003F0F1B" w:rsidRPr="00011841">
        <w:rPr>
          <w:sz w:val="22"/>
          <w:szCs w:val="22"/>
          <w:lang w:val="en-US"/>
        </w:rPr>
        <w:t xml:space="preserve"> test each listener casted 216 votes. </w:t>
      </w:r>
      <w:r w:rsidR="00463CC5" w:rsidRPr="00011841">
        <w:rPr>
          <w:sz w:val="22"/>
          <w:szCs w:val="22"/>
          <w:lang w:val="en-US"/>
        </w:rPr>
        <w:t xml:space="preserve">No listeners were removed from the results. </w:t>
      </w:r>
      <w:r w:rsidRPr="00011841">
        <w:rPr>
          <w:sz w:val="22"/>
          <w:szCs w:val="22"/>
          <w:lang w:val="en-US"/>
        </w:rPr>
        <w:t>Results can be seen</w:t>
      </w:r>
      <w:r w:rsidR="00504A33" w:rsidRPr="00011841">
        <w:rPr>
          <w:sz w:val="22"/>
          <w:szCs w:val="22"/>
          <w:lang w:val="en-US"/>
        </w:rPr>
        <w:t xml:space="preserve"> </w:t>
      </w:r>
      <w:r w:rsidR="00B44318" w:rsidRPr="00011841">
        <w:rPr>
          <w:sz w:val="22"/>
          <w:szCs w:val="22"/>
          <w:lang w:val="en-US"/>
        </w:rPr>
        <w:t>in Figure 1</w:t>
      </w:r>
      <w:r w:rsidRPr="00011841">
        <w:rPr>
          <w:sz w:val="22"/>
          <w:szCs w:val="22"/>
          <w:lang w:val="en-US"/>
        </w:rPr>
        <w:t xml:space="preserve"> in bar format.</w:t>
      </w:r>
    </w:p>
    <w:p w14:paraId="5567BC1F" w14:textId="611BC86C" w:rsidR="00504A33" w:rsidRDefault="006C6598" w:rsidP="00504A33">
      <w:pPr>
        <w:keepNext/>
      </w:pPr>
      <w:r>
        <w:rPr>
          <w:noProof/>
          <w:sz w:val="28"/>
          <w:szCs w:val="21"/>
          <w:lang w:val="en-US"/>
        </w:rPr>
        <w:drawing>
          <wp:inline distT="0" distB="0" distL="0" distR="0" wp14:anchorId="17F9CE37" wp14:editId="082E2D18">
            <wp:extent cx="6115050" cy="3771900"/>
            <wp:effectExtent l="0" t="0" r="0" b="0"/>
            <wp:docPr id="1462001235" name="Kuv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5050" cy="3771900"/>
                    </a:xfrm>
                    <a:prstGeom prst="rect">
                      <a:avLst/>
                    </a:prstGeom>
                    <a:noFill/>
                    <a:ln>
                      <a:noFill/>
                    </a:ln>
                  </pic:spPr>
                </pic:pic>
              </a:graphicData>
            </a:graphic>
          </wp:inline>
        </w:drawing>
      </w:r>
    </w:p>
    <w:p w14:paraId="3F18905F" w14:textId="06AA3DA9" w:rsidR="00504A33" w:rsidRDefault="00504A33" w:rsidP="00504A33">
      <w:pPr>
        <w:pStyle w:val="Caption"/>
        <w:rPr>
          <w:lang w:val="en-US"/>
        </w:rPr>
      </w:pPr>
      <w:r>
        <w:t xml:space="preserve">Figure </w:t>
      </w:r>
      <w:r>
        <w:fldChar w:fldCharType="begin"/>
      </w:r>
      <w:r>
        <w:instrText xml:space="preserve"> SEQ Figure \* ARABIC </w:instrText>
      </w:r>
      <w:r>
        <w:fldChar w:fldCharType="separate"/>
      </w:r>
      <w:r w:rsidR="00463CC5">
        <w:rPr>
          <w:noProof/>
        </w:rPr>
        <w:t>1</w:t>
      </w:r>
      <w:r>
        <w:fldChar w:fldCharType="end"/>
      </w:r>
      <w:r>
        <w:t xml:space="preserve"> </w:t>
      </w:r>
      <w:r w:rsidR="006C6598">
        <w:t xml:space="preserve">Spatial </w:t>
      </w:r>
      <w:r>
        <w:t xml:space="preserve">ACR </w:t>
      </w:r>
      <w:r w:rsidR="006C6598">
        <w:t>listening test ACR MOS with 12 naïve listeners</w:t>
      </w:r>
      <w:r w:rsidR="00463CC5">
        <w:t xml:space="preserve"> in bar format with confidence intervals</w:t>
      </w:r>
      <w:r w:rsidR="006C6598">
        <w:t>.</w:t>
      </w:r>
    </w:p>
    <w:p w14:paraId="232040FB" w14:textId="284A521B" w:rsidR="00463CC5" w:rsidRPr="00011841" w:rsidRDefault="00B44318" w:rsidP="00BA5B42">
      <w:pPr>
        <w:rPr>
          <w:sz w:val="22"/>
          <w:szCs w:val="22"/>
        </w:rPr>
      </w:pPr>
      <w:r w:rsidRPr="00011841">
        <w:rPr>
          <w:sz w:val="22"/>
          <w:szCs w:val="22"/>
        </w:rPr>
        <w:t>As can be seen from the listening test results,</w:t>
      </w:r>
      <w:r w:rsidR="006C6598" w:rsidRPr="00011841">
        <w:rPr>
          <w:sz w:val="22"/>
          <w:szCs w:val="22"/>
        </w:rPr>
        <w:t xml:space="preserve"> signal bandwidth significantly affects the </w:t>
      </w:r>
      <w:r w:rsidR="003F0F1B" w:rsidRPr="00011841">
        <w:rPr>
          <w:sz w:val="22"/>
          <w:szCs w:val="22"/>
        </w:rPr>
        <w:t>MOS scores</w:t>
      </w:r>
      <w:r w:rsidR="006C6598" w:rsidRPr="00011841">
        <w:rPr>
          <w:sz w:val="22"/>
          <w:szCs w:val="22"/>
        </w:rPr>
        <w:t xml:space="preserve">. </w:t>
      </w:r>
      <w:r w:rsidR="006C6598" w:rsidRPr="00011841">
        <w:rPr>
          <w:sz w:val="22"/>
          <w:szCs w:val="22"/>
        </w:rPr>
        <w:lastRenderedPageBreak/>
        <w:t xml:space="preserve">Clean </w:t>
      </w:r>
      <w:r w:rsidR="003F0F1B" w:rsidRPr="00011841">
        <w:rPr>
          <w:sz w:val="22"/>
          <w:szCs w:val="22"/>
        </w:rPr>
        <w:t xml:space="preserve">spatial </w:t>
      </w:r>
      <w:r w:rsidR="006C6598" w:rsidRPr="00011841">
        <w:rPr>
          <w:sz w:val="22"/>
          <w:szCs w:val="22"/>
        </w:rPr>
        <w:t>NB with 4 kHz signal bandwidth gets about MOS 2.3 and FB signal bandwidth gets MOS 4.2</w:t>
      </w:r>
      <w:r w:rsidR="00463CC5" w:rsidRPr="00011841">
        <w:rPr>
          <w:sz w:val="22"/>
          <w:szCs w:val="22"/>
        </w:rPr>
        <w:t>. IVAS with SWB/FB gets better results than IVAS-WB at similar bitrates. Frame erasures conditions with 5% FER (Frame Error Rate) get somewhat reduced scores</w:t>
      </w:r>
      <w:r w:rsidR="005B1410" w:rsidRPr="00011841">
        <w:rPr>
          <w:sz w:val="22"/>
          <w:szCs w:val="22"/>
        </w:rPr>
        <w:t xml:space="preserve"> as expected</w:t>
      </w:r>
      <w:r w:rsidR="00463CC5" w:rsidRPr="00011841">
        <w:rPr>
          <w:sz w:val="22"/>
          <w:szCs w:val="22"/>
        </w:rPr>
        <w:t>.</w:t>
      </w:r>
      <w:r w:rsidR="003F0F1B" w:rsidRPr="00011841">
        <w:rPr>
          <w:sz w:val="22"/>
          <w:szCs w:val="22"/>
        </w:rPr>
        <w:t xml:space="preserve"> At the highest tested bitrate</w:t>
      </w:r>
      <w:r w:rsidR="008D45A2" w:rsidRPr="00011841">
        <w:rPr>
          <w:sz w:val="22"/>
          <w:szCs w:val="22"/>
        </w:rPr>
        <w:t>s</w:t>
      </w:r>
      <w:r w:rsidR="003F0F1B" w:rsidRPr="00011841">
        <w:rPr>
          <w:sz w:val="22"/>
          <w:szCs w:val="22"/>
        </w:rPr>
        <w:t xml:space="preserve"> IVAS-FB </w:t>
      </w:r>
      <w:r w:rsidR="008D45A2" w:rsidRPr="00011841">
        <w:rPr>
          <w:sz w:val="22"/>
          <w:szCs w:val="22"/>
        </w:rPr>
        <w:t xml:space="preserve">96- </w:t>
      </w:r>
      <w:r w:rsidR="003F0F1B" w:rsidRPr="00011841">
        <w:rPr>
          <w:sz w:val="22"/>
          <w:szCs w:val="22"/>
        </w:rPr>
        <w:t>160 kbps is statistically equivalent to the Direct FB.</w:t>
      </w:r>
      <w:r w:rsidR="008D45A2" w:rsidRPr="00011841">
        <w:rPr>
          <w:sz w:val="22"/>
          <w:szCs w:val="22"/>
        </w:rPr>
        <w:t xml:space="preserve"> Some statistical result fluctuation can be seen e.g. in 12, 14 and 16 kHz Direct signal results. With more listeners it is expected that the results span even more nicely.</w:t>
      </w:r>
    </w:p>
    <w:p w14:paraId="3D0EE867" w14:textId="60EAFF20" w:rsidR="006C6598" w:rsidRPr="00011841" w:rsidRDefault="00463CC5" w:rsidP="00BA5B42">
      <w:pPr>
        <w:rPr>
          <w:sz w:val="22"/>
          <w:szCs w:val="22"/>
        </w:rPr>
      </w:pPr>
      <w:r w:rsidRPr="00011841">
        <w:rPr>
          <w:sz w:val="22"/>
          <w:szCs w:val="22"/>
        </w:rPr>
        <w:t>Figure 2 shows the same results in curve format with logarithmic bitrate scale on the X-axis and ACR MOS score on the Y-axis.</w:t>
      </w:r>
      <w:r w:rsidR="008D45A2" w:rsidRPr="00011841">
        <w:rPr>
          <w:sz w:val="22"/>
          <w:szCs w:val="22"/>
        </w:rPr>
        <w:t xml:space="preserve"> It is easy to see, that the subjective quality significantly increases with increasing bitrate and bandwidth.</w:t>
      </w:r>
    </w:p>
    <w:p w14:paraId="570800A8" w14:textId="5E8075F3" w:rsidR="00504A33" w:rsidRDefault="00463CC5" w:rsidP="00504A33">
      <w:pPr>
        <w:keepNext/>
      </w:pPr>
      <w:r>
        <w:rPr>
          <w:noProof/>
          <w:sz w:val="22"/>
          <w:szCs w:val="22"/>
        </w:rPr>
        <w:drawing>
          <wp:inline distT="0" distB="0" distL="0" distR="0" wp14:anchorId="16CCFC94" wp14:editId="5D338238">
            <wp:extent cx="6115050" cy="4457700"/>
            <wp:effectExtent l="0" t="0" r="0" b="0"/>
            <wp:docPr id="1633634256" name="Kuv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5050" cy="4457700"/>
                    </a:xfrm>
                    <a:prstGeom prst="rect">
                      <a:avLst/>
                    </a:prstGeom>
                    <a:noFill/>
                    <a:ln>
                      <a:noFill/>
                    </a:ln>
                  </pic:spPr>
                </pic:pic>
              </a:graphicData>
            </a:graphic>
          </wp:inline>
        </w:drawing>
      </w:r>
    </w:p>
    <w:p w14:paraId="7E4C0816" w14:textId="45C2AA59" w:rsidR="0026279C" w:rsidRPr="00463CC5" w:rsidRDefault="00504A33" w:rsidP="00463CC5">
      <w:pPr>
        <w:pStyle w:val="Caption"/>
        <w:rPr>
          <w:strike/>
          <w:lang w:val="en-US"/>
        </w:rPr>
      </w:pPr>
      <w:r>
        <w:t xml:space="preserve">Figure </w:t>
      </w:r>
      <w:r>
        <w:fldChar w:fldCharType="begin"/>
      </w:r>
      <w:r>
        <w:instrText xml:space="preserve"> SEQ Figure \* ARABIC </w:instrText>
      </w:r>
      <w:r>
        <w:fldChar w:fldCharType="separate"/>
      </w:r>
      <w:r w:rsidR="00463CC5">
        <w:rPr>
          <w:noProof/>
        </w:rPr>
        <w:t>2</w:t>
      </w:r>
      <w:r>
        <w:fldChar w:fldCharType="end"/>
      </w:r>
      <w:r>
        <w:t xml:space="preserve"> </w:t>
      </w:r>
      <w:r w:rsidR="00463CC5" w:rsidRPr="00463CC5">
        <w:t>Spatial ACR listening test ACR MOS with 12 naïve listeners</w:t>
      </w:r>
      <w:r w:rsidR="00463CC5">
        <w:t xml:space="preserve"> in curve format</w:t>
      </w:r>
    </w:p>
    <w:p w14:paraId="39FA139E" w14:textId="2AB70C28" w:rsidR="00640B4C" w:rsidRPr="0081085D" w:rsidRDefault="00463CC5" w:rsidP="00640B4C">
      <w:pPr>
        <w:pStyle w:val="Heading1"/>
        <w:spacing w:before="480"/>
        <w:ind w:left="357" w:hanging="357"/>
        <w:rPr>
          <w:sz w:val="28"/>
          <w:szCs w:val="21"/>
          <w:lang w:val="en-US"/>
        </w:rPr>
      </w:pPr>
      <w:r>
        <w:rPr>
          <w:sz w:val="28"/>
          <w:szCs w:val="21"/>
          <w:lang w:val="en-US"/>
        </w:rPr>
        <w:t>5</w:t>
      </w:r>
      <w:r w:rsidR="00640B4C" w:rsidRPr="0081085D">
        <w:rPr>
          <w:sz w:val="28"/>
          <w:szCs w:val="21"/>
          <w:lang w:val="en-US"/>
        </w:rPr>
        <w:t xml:space="preserve">. </w:t>
      </w:r>
      <w:r w:rsidR="00640B4C">
        <w:rPr>
          <w:sz w:val="28"/>
          <w:szCs w:val="21"/>
          <w:lang w:val="en-US"/>
        </w:rPr>
        <w:t>Summary</w:t>
      </w:r>
    </w:p>
    <w:p w14:paraId="49CF676B" w14:textId="5F9508B9" w:rsidR="00640B4C" w:rsidRPr="00983F0B" w:rsidRDefault="009F0FAF" w:rsidP="296A929F">
      <w:pPr>
        <w:spacing w:line="240" w:lineRule="auto"/>
        <w:rPr>
          <w:lang w:val="en-US"/>
        </w:rPr>
      </w:pPr>
      <w:r w:rsidRPr="296A929F">
        <w:rPr>
          <w:rFonts w:cs="Arial"/>
          <w:sz w:val="22"/>
          <w:szCs w:val="22"/>
          <w:lang w:val="en-US"/>
        </w:rPr>
        <w:t xml:space="preserve">We </w:t>
      </w:r>
      <w:r w:rsidR="00052DCF" w:rsidRPr="296A929F">
        <w:rPr>
          <w:rFonts w:cs="Arial"/>
          <w:sz w:val="22"/>
          <w:szCs w:val="22"/>
          <w:lang w:val="en-US"/>
        </w:rPr>
        <w:t>have presented</w:t>
      </w:r>
      <w:r w:rsidRPr="296A929F">
        <w:rPr>
          <w:rFonts w:cs="Arial"/>
          <w:sz w:val="22"/>
          <w:szCs w:val="22"/>
          <w:lang w:val="en-US"/>
        </w:rPr>
        <w:t xml:space="preserve"> </w:t>
      </w:r>
      <w:r w:rsidR="000F4C61" w:rsidRPr="296A929F">
        <w:rPr>
          <w:rFonts w:cs="Arial"/>
          <w:sz w:val="22"/>
          <w:szCs w:val="22"/>
          <w:lang w:val="en-US"/>
        </w:rPr>
        <w:t xml:space="preserve">spatial ACR listening test results and propose for agreement of the ACR listening test instructions in clause 3 </w:t>
      </w:r>
      <w:r w:rsidR="005538CE" w:rsidRPr="296A929F">
        <w:rPr>
          <w:rFonts w:cs="Arial"/>
          <w:sz w:val="22"/>
          <w:szCs w:val="22"/>
          <w:lang w:val="en-US"/>
        </w:rPr>
        <w:t xml:space="preserve">to be included as “A.4 P.800 test instructions for ACR testing” </w:t>
      </w:r>
      <w:r w:rsidR="000F4C61" w:rsidRPr="296A929F">
        <w:rPr>
          <w:rFonts w:cs="Arial"/>
          <w:sz w:val="22"/>
          <w:szCs w:val="22"/>
          <w:lang w:val="en-US"/>
        </w:rPr>
        <w:t xml:space="preserve">as well as removal of brackets </w:t>
      </w:r>
      <w:r w:rsidR="005538CE" w:rsidRPr="296A929F">
        <w:rPr>
          <w:rFonts w:cs="Arial"/>
          <w:sz w:val="22"/>
          <w:szCs w:val="22"/>
          <w:lang w:val="en-US"/>
        </w:rPr>
        <w:t>around</w:t>
      </w:r>
      <w:r w:rsidR="000F4C61" w:rsidRPr="296A929F">
        <w:rPr>
          <w:rFonts w:cs="Arial"/>
          <w:sz w:val="22"/>
          <w:szCs w:val="22"/>
          <w:lang w:val="en-US"/>
        </w:rPr>
        <w:t xml:space="preserve"> </w:t>
      </w:r>
      <w:r w:rsidR="005538CE" w:rsidRPr="296A929F">
        <w:rPr>
          <w:rFonts w:cs="Arial"/>
          <w:sz w:val="22"/>
          <w:szCs w:val="22"/>
          <w:lang w:val="en-US"/>
        </w:rPr>
        <w:t xml:space="preserve">chapter “Annex H: P.800 ACR </w:t>
      </w:r>
      <w:r w:rsidR="00011841" w:rsidRPr="296A929F">
        <w:rPr>
          <w:rFonts w:cs="Arial"/>
          <w:sz w:val="22"/>
          <w:szCs w:val="22"/>
          <w:lang w:val="en-US"/>
        </w:rPr>
        <w:t>experiment</w:t>
      </w:r>
      <w:r w:rsidR="005538CE" w:rsidRPr="296A929F">
        <w:rPr>
          <w:rFonts w:cs="Arial"/>
          <w:sz w:val="22"/>
          <w:szCs w:val="22"/>
          <w:lang w:val="en-US"/>
        </w:rPr>
        <w:t>”</w:t>
      </w:r>
      <w:r w:rsidR="000F4C61" w:rsidRPr="296A929F">
        <w:rPr>
          <w:rFonts w:cs="Arial"/>
          <w:sz w:val="22"/>
          <w:szCs w:val="22"/>
          <w:lang w:val="en-US"/>
        </w:rPr>
        <w:t xml:space="preserve"> </w:t>
      </w:r>
      <w:r w:rsidR="005538CE" w:rsidRPr="296A929F">
        <w:rPr>
          <w:rFonts w:cs="Arial"/>
          <w:sz w:val="22"/>
          <w:szCs w:val="22"/>
          <w:lang w:val="en-US"/>
        </w:rPr>
        <w:t>in [1]</w:t>
      </w:r>
      <w:r w:rsidR="000F4C61" w:rsidRPr="296A929F">
        <w:rPr>
          <w:rFonts w:cs="Arial"/>
          <w:sz w:val="22"/>
          <w:szCs w:val="22"/>
          <w:lang w:val="en-US"/>
        </w:rPr>
        <w:t>.</w:t>
      </w:r>
      <w:r w:rsidR="00DB6199" w:rsidRPr="296A929F">
        <w:rPr>
          <w:rFonts w:cs="Arial"/>
          <w:sz w:val="22"/>
          <w:szCs w:val="22"/>
          <w:lang w:val="en-US"/>
        </w:rPr>
        <w:t xml:space="preserve"> </w:t>
      </w:r>
    </w:p>
    <w:p w14:paraId="18C2A71E" w14:textId="182D5ECB" w:rsidR="00BF0422" w:rsidRPr="008C0A9C" w:rsidRDefault="00BF0422" w:rsidP="00983F0B">
      <w:pPr>
        <w:pStyle w:val="Heading1"/>
        <w:spacing w:before="480"/>
        <w:ind w:left="357" w:hanging="357"/>
        <w:rPr>
          <w:sz w:val="28"/>
          <w:szCs w:val="21"/>
          <w:lang w:val="en-US"/>
        </w:rPr>
      </w:pPr>
      <w:r w:rsidRPr="008C0A9C">
        <w:rPr>
          <w:sz w:val="28"/>
          <w:szCs w:val="21"/>
          <w:lang w:val="en-US"/>
        </w:rPr>
        <w:t>References</w:t>
      </w:r>
    </w:p>
    <w:p w14:paraId="7E91EEC1" w14:textId="19C6910D" w:rsidR="00BF0422" w:rsidRDefault="005424D0" w:rsidP="00117EC0">
      <w:pPr>
        <w:widowControl/>
        <w:spacing w:after="40" w:line="240" w:lineRule="auto"/>
        <w:ind w:left="720" w:hanging="720"/>
        <w:jc w:val="left"/>
        <w:rPr>
          <w:rFonts w:eastAsia="Arial" w:cs="Arial"/>
          <w:sz w:val="22"/>
          <w:szCs w:val="22"/>
          <w:lang w:val="en-US"/>
        </w:rPr>
      </w:pPr>
      <w:r w:rsidRPr="008C0A9C">
        <w:rPr>
          <w:rFonts w:eastAsia="Arial" w:cs="Arial"/>
          <w:sz w:val="22"/>
          <w:szCs w:val="22"/>
          <w:lang w:val="en-US"/>
        </w:rPr>
        <w:t>[1]</w:t>
      </w:r>
      <w:r w:rsidRPr="008C0A9C">
        <w:rPr>
          <w:rFonts w:eastAsia="Arial" w:cs="Arial"/>
          <w:sz w:val="22"/>
          <w:szCs w:val="22"/>
          <w:lang w:val="en-US"/>
        </w:rPr>
        <w:tab/>
      </w:r>
      <w:r w:rsidR="00AD4334" w:rsidRPr="00AD4334">
        <w:rPr>
          <w:rFonts w:eastAsia="Arial" w:cs="Arial"/>
          <w:sz w:val="22"/>
          <w:szCs w:val="22"/>
          <w:lang w:val="en-US"/>
        </w:rPr>
        <w:t>S4</w:t>
      </w:r>
      <w:r w:rsidR="008056DF">
        <w:rPr>
          <w:rFonts w:eastAsia="Arial" w:cs="Arial"/>
          <w:sz w:val="22"/>
          <w:szCs w:val="22"/>
          <w:lang w:val="en-US"/>
        </w:rPr>
        <w:t>-</w:t>
      </w:r>
      <w:r w:rsidR="00AD4334" w:rsidRPr="00AD4334">
        <w:rPr>
          <w:rFonts w:eastAsia="Arial" w:cs="Arial"/>
          <w:sz w:val="22"/>
          <w:szCs w:val="22"/>
          <w:lang w:val="en-US"/>
        </w:rPr>
        <w:t>2</w:t>
      </w:r>
      <w:r w:rsidR="008056DF">
        <w:rPr>
          <w:rFonts w:eastAsia="Arial" w:cs="Arial"/>
          <w:sz w:val="22"/>
          <w:szCs w:val="22"/>
          <w:lang w:val="en-US"/>
        </w:rPr>
        <w:t>5</w:t>
      </w:r>
      <w:r w:rsidR="009A0D8C">
        <w:rPr>
          <w:rFonts w:eastAsia="Arial" w:cs="Arial"/>
          <w:sz w:val="22"/>
          <w:szCs w:val="22"/>
          <w:lang w:val="en-US"/>
        </w:rPr>
        <w:t>1</w:t>
      </w:r>
      <w:r w:rsidR="008056DF">
        <w:rPr>
          <w:rFonts w:eastAsia="Arial" w:cs="Arial"/>
          <w:sz w:val="22"/>
          <w:szCs w:val="22"/>
          <w:lang w:val="en-US"/>
        </w:rPr>
        <w:t>1</w:t>
      </w:r>
      <w:r w:rsidR="005538CE">
        <w:rPr>
          <w:rFonts w:eastAsia="Arial" w:cs="Arial"/>
          <w:sz w:val="22"/>
          <w:szCs w:val="22"/>
          <w:lang w:val="en-US"/>
        </w:rPr>
        <w:t>3</w:t>
      </w:r>
      <w:r w:rsidR="009A0D8C">
        <w:rPr>
          <w:rFonts w:eastAsia="Arial" w:cs="Arial"/>
          <w:sz w:val="22"/>
          <w:szCs w:val="22"/>
          <w:lang w:val="en-US"/>
        </w:rPr>
        <w:t>8</w:t>
      </w:r>
      <w:r w:rsidR="008056DF">
        <w:rPr>
          <w:rFonts w:eastAsia="Arial" w:cs="Arial"/>
          <w:sz w:val="22"/>
          <w:szCs w:val="22"/>
          <w:lang w:val="en-US"/>
        </w:rPr>
        <w:t xml:space="preserve"> “</w:t>
      </w:r>
      <w:r w:rsidR="00AD4334" w:rsidRPr="00AD4334">
        <w:rPr>
          <w:rFonts w:eastAsia="Arial" w:cs="Arial"/>
          <w:sz w:val="22"/>
          <w:szCs w:val="22"/>
          <w:lang w:val="en-US"/>
        </w:rPr>
        <w:t>IVAS Permanent Document IVAS-8b - Test Plan for Characterization Phase</w:t>
      </w:r>
      <w:r w:rsidR="008056DF">
        <w:rPr>
          <w:rFonts w:eastAsia="Arial" w:cs="Arial"/>
          <w:sz w:val="22"/>
          <w:szCs w:val="22"/>
          <w:lang w:val="en-US"/>
        </w:rPr>
        <w:t>”</w:t>
      </w:r>
      <w:r w:rsidR="00AD4334" w:rsidRPr="00AD4334">
        <w:rPr>
          <w:rFonts w:eastAsia="Arial" w:cs="Arial"/>
          <w:sz w:val="22"/>
          <w:szCs w:val="22"/>
          <w:lang w:val="en-US"/>
        </w:rPr>
        <w:t>, Version v.0.</w:t>
      </w:r>
      <w:r w:rsidR="009A0D8C">
        <w:rPr>
          <w:rFonts w:eastAsia="Arial" w:cs="Arial"/>
          <w:sz w:val="22"/>
          <w:szCs w:val="22"/>
          <w:lang w:val="en-US"/>
        </w:rPr>
        <w:t>7</w:t>
      </w:r>
      <w:r w:rsidR="00AD4334" w:rsidRPr="00AD4334">
        <w:rPr>
          <w:rFonts w:eastAsia="Arial" w:cs="Arial"/>
          <w:sz w:val="22"/>
          <w:szCs w:val="22"/>
          <w:lang w:val="en-US"/>
        </w:rPr>
        <w:t>.</w:t>
      </w:r>
      <w:r w:rsidR="009A0D8C">
        <w:rPr>
          <w:rFonts w:eastAsia="Arial" w:cs="Arial"/>
          <w:sz w:val="22"/>
          <w:szCs w:val="22"/>
          <w:lang w:val="en-US"/>
        </w:rPr>
        <w:t>0</w:t>
      </w:r>
    </w:p>
    <w:p w14:paraId="0138AA0D" w14:textId="0FFDC371" w:rsidR="000F4C61" w:rsidRDefault="002B5A3C" w:rsidP="00117EC0">
      <w:pPr>
        <w:widowControl/>
        <w:spacing w:after="40" w:line="240" w:lineRule="auto"/>
        <w:ind w:left="720" w:hanging="720"/>
        <w:jc w:val="left"/>
        <w:rPr>
          <w:rFonts w:eastAsia="Arial" w:cs="Arial"/>
          <w:sz w:val="22"/>
          <w:szCs w:val="22"/>
          <w:lang w:val="en-US"/>
        </w:rPr>
      </w:pPr>
      <w:r>
        <w:rPr>
          <w:rFonts w:eastAsia="Arial" w:cs="Arial"/>
          <w:sz w:val="22"/>
          <w:szCs w:val="22"/>
          <w:lang w:val="en-US"/>
        </w:rPr>
        <w:t>[2]</w:t>
      </w:r>
      <w:r>
        <w:rPr>
          <w:rFonts w:eastAsia="Arial" w:cs="Arial"/>
          <w:sz w:val="22"/>
          <w:szCs w:val="22"/>
          <w:lang w:val="en-US"/>
        </w:rPr>
        <w:tab/>
      </w:r>
      <w:r w:rsidR="000F4C61">
        <w:rPr>
          <w:rFonts w:eastAsia="Arial" w:cs="Arial"/>
          <w:sz w:val="22"/>
          <w:szCs w:val="22"/>
          <w:lang w:val="en-US"/>
        </w:rPr>
        <w:t>S4-251043 “</w:t>
      </w:r>
      <w:r w:rsidR="000F4C61" w:rsidRPr="000F4C61">
        <w:rPr>
          <w:rFonts w:eastAsia="Arial" w:cs="Arial"/>
          <w:sz w:val="22"/>
          <w:szCs w:val="22"/>
          <w:lang w:val="en-US"/>
        </w:rPr>
        <w:t>ACR characterization of IVAS codec</w:t>
      </w:r>
      <w:r w:rsidR="000F4C61">
        <w:rPr>
          <w:rFonts w:eastAsia="Arial" w:cs="Arial"/>
          <w:sz w:val="22"/>
          <w:szCs w:val="22"/>
          <w:lang w:val="en-US"/>
        </w:rPr>
        <w:t>”, Fukuoka, Japan, 19-23 May 2025</w:t>
      </w:r>
    </w:p>
    <w:p w14:paraId="12B9F632" w14:textId="6E5E9DE5" w:rsidR="000C022F" w:rsidRDefault="00F25E09" w:rsidP="008D45A2">
      <w:pPr>
        <w:widowControl/>
        <w:spacing w:after="40" w:line="240" w:lineRule="auto"/>
        <w:ind w:left="720" w:hanging="720"/>
        <w:jc w:val="left"/>
        <w:rPr>
          <w:rFonts w:eastAsia="Arial" w:cs="Arial"/>
          <w:sz w:val="22"/>
          <w:szCs w:val="22"/>
          <w:lang w:val="en-US"/>
        </w:rPr>
      </w:pPr>
      <w:r w:rsidRPr="00510C12">
        <w:rPr>
          <w:rFonts w:eastAsia="Arial" w:cs="Arial"/>
          <w:sz w:val="22"/>
          <w:szCs w:val="22"/>
          <w:lang w:val="en-US"/>
        </w:rPr>
        <w:t>[</w:t>
      </w:r>
      <w:r w:rsidR="002B5A3C">
        <w:rPr>
          <w:rFonts w:eastAsia="Arial" w:cs="Arial"/>
          <w:sz w:val="22"/>
          <w:szCs w:val="22"/>
          <w:lang w:val="en-US"/>
        </w:rPr>
        <w:t>3</w:t>
      </w:r>
      <w:r w:rsidRPr="00510C12">
        <w:rPr>
          <w:rFonts w:eastAsia="Arial" w:cs="Arial"/>
          <w:sz w:val="22"/>
          <w:szCs w:val="22"/>
          <w:lang w:val="en-US"/>
        </w:rPr>
        <w:t>]</w:t>
      </w:r>
      <w:r w:rsidRPr="00510C12">
        <w:rPr>
          <w:rFonts w:eastAsia="Arial" w:cs="Arial"/>
          <w:sz w:val="22"/>
          <w:szCs w:val="22"/>
          <w:lang w:val="en-US"/>
        </w:rPr>
        <w:tab/>
      </w:r>
      <w:r w:rsidR="00CD6D60" w:rsidRPr="00510C12">
        <w:rPr>
          <w:rFonts w:eastAsia="Arial" w:cs="Arial"/>
          <w:sz w:val="22"/>
          <w:szCs w:val="22"/>
          <w:lang w:val="en-US"/>
        </w:rPr>
        <w:t>ITU-T P.800 – Use cases, P Suppl. 29 (01/2023</w:t>
      </w:r>
      <w:r w:rsidR="008D45A2">
        <w:rPr>
          <w:rFonts w:eastAsia="Arial" w:cs="Arial"/>
          <w:sz w:val="22"/>
          <w:szCs w:val="22"/>
          <w:lang w:val="en-US"/>
        </w:rPr>
        <w:t>)</w:t>
      </w:r>
    </w:p>
    <w:p w14:paraId="01DC7EB9" w14:textId="77777777" w:rsidR="002B5A3C" w:rsidRPr="007258FC" w:rsidRDefault="002B5A3C" w:rsidP="00117EC0">
      <w:pPr>
        <w:widowControl/>
        <w:spacing w:after="40" w:line="240" w:lineRule="auto"/>
        <w:ind w:left="720" w:hanging="720"/>
        <w:jc w:val="left"/>
        <w:rPr>
          <w:rFonts w:eastAsia="Arial" w:cs="Arial"/>
          <w:sz w:val="22"/>
          <w:szCs w:val="22"/>
          <w:lang w:val="en-US"/>
        </w:rPr>
      </w:pPr>
    </w:p>
    <w:p w14:paraId="173914B2" w14:textId="77777777" w:rsidR="00BF0422" w:rsidRDefault="00BF0422" w:rsidP="00BF0422">
      <w:pPr>
        <w:spacing w:after="40" w:line="240" w:lineRule="auto"/>
        <w:ind w:left="312" w:hanging="312"/>
        <w:jc w:val="left"/>
        <w:rPr>
          <w:rFonts w:eastAsia="Arial" w:cs="Arial"/>
          <w:sz w:val="22"/>
          <w:szCs w:val="22"/>
        </w:rPr>
      </w:pPr>
    </w:p>
    <w:sectPr w:rsidR="00BF0422" w:rsidSect="006305BF">
      <w:headerReference w:type="default" r:id="rId15"/>
      <w:footerReference w:type="default" r:id="rId16"/>
      <w:headerReference w:type="first" r:id="rId17"/>
      <w:footerReference w:type="first" r:id="rId18"/>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2CA76" w14:textId="77777777" w:rsidR="00724B84" w:rsidRDefault="00724B84">
      <w:pPr>
        <w:spacing w:after="0" w:line="240" w:lineRule="auto"/>
      </w:pPr>
      <w:r>
        <w:separator/>
      </w:r>
    </w:p>
  </w:endnote>
  <w:endnote w:type="continuationSeparator" w:id="0">
    <w:p w14:paraId="64787603" w14:textId="77777777" w:rsidR="00724B84" w:rsidRDefault="00724B84">
      <w:pPr>
        <w:spacing w:after="0" w:line="240" w:lineRule="auto"/>
      </w:pPr>
      <w:r>
        <w:continuationSeparator/>
      </w:r>
    </w:p>
  </w:endnote>
  <w:endnote w:type="continuationNotice" w:id="1">
    <w:p w14:paraId="44C8F514" w14:textId="77777777" w:rsidR="00724B84" w:rsidRDefault="00724B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D8CE1" w14:textId="77777777" w:rsidR="00582480" w:rsidRDefault="005317B6">
    <w:pPr>
      <w:pStyle w:val="Footer"/>
      <w:tabs>
        <w:tab w:val="clear" w:pos="8640"/>
        <w:tab w:val="right" w:pos="9360"/>
      </w:tabs>
      <w:spacing w:after="0"/>
    </w:pPr>
    <w:r>
      <w:rPr>
        <w:b/>
      </w:rPr>
      <w:tab/>
    </w:r>
    <w:r>
      <w:rPr>
        <w:b/>
      </w:rPr>
      <w:tab/>
      <w:t xml:space="preserve">Page: </w:t>
    </w:r>
    <w:r>
      <w:rPr>
        <w:rStyle w:val="PageNumber"/>
        <w:rFonts w:eastAsiaTheme="majorEastAsia"/>
        <w:b/>
      </w:rPr>
      <w:fldChar w:fldCharType="begin"/>
    </w:r>
    <w:r>
      <w:rPr>
        <w:rStyle w:val="PageNumber"/>
        <w:rFonts w:eastAsiaTheme="majorEastAsia"/>
      </w:rPr>
      <w:instrText xml:space="preserve"> PAGE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r>
      <w:rPr>
        <w:rStyle w:val="PageNumber"/>
        <w:rFonts w:eastAsiaTheme="majorEastAsia"/>
      </w:rPr>
      <w:t>/</w:t>
    </w:r>
    <w:r>
      <w:rPr>
        <w:rStyle w:val="PageNumber"/>
        <w:rFonts w:eastAsiaTheme="majorEastAsia"/>
        <w:b/>
      </w:rPr>
      <w:fldChar w:fldCharType="begin"/>
    </w:r>
    <w:r>
      <w:rPr>
        <w:rStyle w:val="PageNumber"/>
        <w:rFonts w:eastAsiaTheme="majorEastAsia"/>
      </w:rPr>
      <w:instrText xml:space="preserve"> NUMPAGES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7D76E" w14:textId="77777777" w:rsidR="00582480" w:rsidRDefault="005317B6">
    <w:pPr>
      <w:pStyle w:val="Footer"/>
      <w:tabs>
        <w:tab w:val="clear" w:pos="8640"/>
        <w:tab w:val="right" w:pos="9360"/>
      </w:tabs>
      <w:spacing w:after="0"/>
    </w:pPr>
    <w:r>
      <w:rPr>
        <w:b/>
      </w:rPr>
      <w:tab/>
    </w:r>
    <w:r>
      <w:rPr>
        <w:b/>
      </w:rPr>
      <w:tab/>
      <w:t xml:space="preserve">Page: </w:t>
    </w:r>
    <w:r>
      <w:rPr>
        <w:rStyle w:val="PageNumber"/>
        <w:rFonts w:eastAsiaTheme="majorEastAsia"/>
        <w:b/>
      </w:rPr>
      <w:fldChar w:fldCharType="begin"/>
    </w:r>
    <w:r>
      <w:rPr>
        <w:rStyle w:val="PageNumber"/>
        <w:rFonts w:eastAsiaTheme="majorEastAsia"/>
      </w:rPr>
      <w:instrText xml:space="preserve"> PAGE </w:instrText>
    </w:r>
    <w:r>
      <w:rPr>
        <w:rStyle w:val="PageNumber"/>
        <w:rFonts w:eastAsiaTheme="majorEastAsia"/>
        <w:b/>
      </w:rPr>
      <w:fldChar w:fldCharType="separate"/>
    </w:r>
    <w:r>
      <w:rPr>
        <w:rStyle w:val="PageNumber"/>
        <w:rFonts w:eastAsiaTheme="majorEastAsia"/>
        <w:noProof/>
      </w:rPr>
      <w:t>1</w:t>
    </w:r>
    <w:r>
      <w:rPr>
        <w:rStyle w:val="PageNumber"/>
        <w:rFonts w:eastAsiaTheme="majorEastAsia"/>
        <w:b/>
      </w:rPr>
      <w:fldChar w:fldCharType="end"/>
    </w:r>
    <w:r>
      <w:rPr>
        <w:rStyle w:val="PageNumber"/>
        <w:rFonts w:eastAsiaTheme="majorEastAsia"/>
      </w:rPr>
      <w:t>/</w:t>
    </w:r>
    <w:r>
      <w:rPr>
        <w:rStyle w:val="PageNumber"/>
        <w:rFonts w:eastAsiaTheme="majorEastAsia"/>
        <w:b/>
      </w:rPr>
      <w:fldChar w:fldCharType="begin"/>
    </w:r>
    <w:r>
      <w:rPr>
        <w:rStyle w:val="PageNumber"/>
        <w:rFonts w:eastAsiaTheme="majorEastAsia"/>
      </w:rPr>
      <w:instrText xml:space="preserve"> NUMPAGES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8B2C5" w14:textId="77777777" w:rsidR="00724B84" w:rsidRDefault="00724B84">
      <w:pPr>
        <w:spacing w:after="0" w:line="240" w:lineRule="auto"/>
      </w:pPr>
      <w:r>
        <w:separator/>
      </w:r>
    </w:p>
  </w:footnote>
  <w:footnote w:type="continuationSeparator" w:id="0">
    <w:p w14:paraId="081AF4FE" w14:textId="77777777" w:rsidR="00724B84" w:rsidRDefault="00724B84">
      <w:pPr>
        <w:spacing w:after="0" w:line="240" w:lineRule="auto"/>
      </w:pPr>
      <w:r>
        <w:continuationSeparator/>
      </w:r>
    </w:p>
  </w:footnote>
  <w:footnote w:type="continuationNotice" w:id="1">
    <w:p w14:paraId="554CFD3F" w14:textId="77777777" w:rsidR="00724B84" w:rsidRDefault="00724B8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F79EF" w14:textId="77777777" w:rsidR="00582480" w:rsidRDefault="00582480">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8C044" w14:textId="50D80568" w:rsidR="00582480" w:rsidRPr="00A66867" w:rsidRDefault="008056DF" w:rsidP="008056DF">
    <w:pPr>
      <w:tabs>
        <w:tab w:val="left" w:pos="11508"/>
      </w:tabs>
      <w:rPr>
        <w:lang w:val="en-US" w:eastAsia="zh-CN"/>
      </w:rPr>
    </w:pPr>
    <w:r>
      <w:rPr>
        <w:rFonts w:cs="Arial"/>
        <w:lang w:val="de-DE"/>
      </w:rPr>
      <w:t>3GPP TSG</w:t>
    </w:r>
    <w:r w:rsidR="00B80B64">
      <w:rPr>
        <w:rFonts w:cs="Arial"/>
        <w:lang w:val="de-DE"/>
      </w:rPr>
      <w:t xml:space="preserve"> </w:t>
    </w:r>
    <w:r>
      <w:rPr>
        <w:rFonts w:cs="Arial"/>
        <w:lang w:val="de-DE"/>
      </w:rPr>
      <w:t>SA</w:t>
    </w:r>
    <w:r w:rsidR="00B80B64">
      <w:rPr>
        <w:rFonts w:cs="Arial"/>
        <w:lang w:val="de-DE"/>
      </w:rPr>
      <w:t xml:space="preserve"> WG</w:t>
    </w:r>
    <w:r>
      <w:rPr>
        <w:rFonts w:cs="Arial"/>
        <w:lang w:val="de-DE"/>
      </w:rPr>
      <w:t>4</w:t>
    </w:r>
    <w:r w:rsidR="00B80B64">
      <w:rPr>
        <w:rFonts w:cs="Arial"/>
        <w:lang w:val="de-DE"/>
      </w:rPr>
      <w:t xml:space="preserve">-e (AH) </w:t>
    </w:r>
    <w:r w:rsidR="009A0D8C">
      <w:rPr>
        <w:rFonts w:cs="Arial"/>
        <w:lang w:val="de-DE"/>
      </w:rPr>
      <w:t>Audio SWG post</w:t>
    </w:r>
    <w:r w:rsidR="00011841">
      <w:rPr>
        <w:rFonts w:cs="Arial"/>
        <w:lang w:val="de-DE"/>
      </w:rPr>
      <w:t xml:space="preserve"> </w:t>
    </w:r>
    <w:r>
      <w:rPr>
        <w:rFonts w:cs="Arial"/>
        <w:lang w:val="de-DE"/>
      </w:rPr>
      <w:t>13</w:t>
    </w:r>
    <w:r w:rsidR="009A0D8C">
      <w:rPr>
        <w:rFonts w:cs="Arial"/>
        <w:lang w:val="de-DE"/>
      </w:rPr>
      <w:t>2</w:t>
    </w:r>
    <w:r>
      <w:rPr>
        <w:rFonts w:cs="Arial"/>
        <w:lang w:val="de-DE"/>
      </w:rPr>
      <w:t xml:space="preserve">                     </w:t>
    </w:r>
    <w:r>
      <w:rPr>
        <w:rFonts w:cs="Arial"/>
        <w:lang w:val="en-US"/>
      </w:rPr>
      <w:t xml:space="preserve">      </w:t>
    </w:r>
    <w:r>
      <w:rPr>
        <w:rFonts w:cs="Arial"/>
        <w:lang w:val="de-DE"/>
      </w:rPr>
      <w:t xml:space="preserve">   </w:t>
    </w:r>
    <w:r>
      <w:rPr>
        <w:rFonts w:cs="Arial"/>
        <w:b/>
      </w:rPr>
      <w:t xml:space="preserve">                                                          </w:t>
    </w:r>
    <w:r w:rsidR="00011841" w:rsidRPr="00011841">
      <w:rPr>
        <w:rFonts w:cs="Arial"/>
        <w:bCs/>
      </w:rPr>
      <w:t>S4aA250053</w:t>
    </w:r>
    <w:r>
      <w:rPr>
        <w:rFonts w:cs="Arial"/>
      </w:rPr>
      <w:br/>
    </w:r>
    <w:r>
      <w:rPr>
        <w:rFonts w:cs="Arial"/>
        <w:lang w:eastAsia="zh-CN"/>
      </w:rPr>
      <w:t>17</w:t>
    </w:r>
    <w:r w:rsidR="009A0D8C">
      <w:rPr>
        <w:rFonts w:cs="Arial"/>
        <w:lang w:eastAsia="zh-CN"/>
      </w:rPr>
      <w:t xml:space="preserve"> June</w:t>
    </w:r>
    <w:r>
      <w:rPr>
        <w:rFonts w:cs="Arial"/>
        <w:lang w:eastAsia="zh-CN"/>
      </w:rPr>
      <w:t xml:space="preserve"> </w:t>
    </w:r>
    <w:r w:rsidRPr="00823C63">
      <w:rPr>
        <w:rFonts w:cs="Arial"/>
        <w:lang w:eastAsia="zh-CN"/>
      </w:rPr>
      <w:t>202</w:t>
    </w:r>
    <w:r>
      <w:rPr>
        <w:rFonts w:cs="Arial"/>
        <w:lang w:eastAsia="zh-CN"/>
      </w:rPr>
      <w:t>5</w:t>
    </w:r>
    <w:r w:rsidR="00011841">
      <w:rPr>
        <w:rFonts w:cs="Arial"/>
        <w:lang w:eastAsia="zh-CN"/>
      </w:rPr>
      <w:t>, online</w:t>
    </w:r>
    <w:r>
      <w:rPr>
        <w:rFonts w:cs="Arial"/>
        <w:lang w:eastAsia="zh-C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336FB"/>
    <w:multiLevelType w:val="hybridMultilevel"/>
    <w:tmpl w:val="47E8FCDA"/>
    <w:lvl w:ilvl="0" w:tplc="5AB8CC7C">
      <w:start w:val="3"/>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2231937"/>
    <w:multiLevelType w:val="hybridMultilevel"/>
    <w:tmpl w:val="822C433E"/>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6616BBE"/>
    <w:multiLevelType w:val="hybridMultilevel"/>
    <w:tmpl w:val="DC1E2236"/>
    <w:lvl w:ilvl="0" w:tplc="AE3EF150">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9332CFF"/>
    <w:multiLevelType w:val="hybridMultilevel"/>
    <w:tmpl w:val="F4B8CB42"/>
    <w:lvl w:ilvl="0" w:tplc="20000001">
      <w:start w:val="1"/>
      <w:numFmt w:val="bullet"/>
      <w:lvlText w:val=""/>
      <w:lvlJc w:val="left"/>
      <w:pPr>
        <w:ind w:left="1500" w:hanging="360"/>
      </w:pPr>
      <w:rPr>
        <w:rFonts w:ascii="Symbol" w:hAnsi="Symbol" w:hint="default"/>
      </w:rPr>
    </w:lvl>
    <w:lvl w:ilvl="1" w:tplc="20000003" w:tentative="1">
      <w:start w:val="1"/>
      <w:numFmt w:val="bullet"/>
      <w:lvlText w:val="o"/>
      <w:lvlJc w:val="left"/>
      <w:pPr>
        <w:ind w:left="2220" w:hanging="360"/>
      </w:pPr>
      <w:rPr>
        <w:rFonts w:ascii="Courier New" w:hAnsi="Courier New" w:cs="Courier New" w:hint="default"/>
      </w:rPr>
    </w:lvl>
    <w:lvl w:ilvl="2" w:tplc="20000005" w:tentative="1">
      <w:start w:val="1"/>
      <w:numFmt w:val="bullet"/>
      <w:lvlText w:val=""/>
      <w:lvlJc w:val="left"/>
      <w:pPr>
        <w:ind w:left="2940" w:hanging="360"/>
      </w:pPr>
      <w:rPr>
        <w:rFonts w:ascii="Wingdings" w:hAnsi="Wingdings" w:hint="default"/>
      </w:rPr>
    </w:lvl>
    <w:lvl w:ilvl="3" w:tplc="20000001" w:tentative="1">
      <w:start w:val="1"/>
      <w:numFmt w:val="bullet"/>
      <w:lvlText w:val=""/>
      <w:lvlJc w:val="left"/>
      <w:pPr>
        <w:ind w:left="3660" w:hanging="360"/>
      </w:pPr>
      <w:rPr>
        <w:rFonts w:ascii="Symbol" w:hAnsi="Symbol" w:hint="default"/>
      </w:rPr>
    </w:lvl>
    <w:lvl w:ilvl="4" w:tplc="20000003" w:tentative="1">
      <w:start w:val="1"/>
      <w:numFmt w:val="bullet"/>
      <w:lvlText w:val="o"/>
      <w:lvlJc w:val="left"/>
      <w:pPr>
        <w:ind w:left="4380" w:hanging="360"/>
      </w:pPr>
      <w:rPr>
        <w:rFonts w:ascii="Courier New" w:hAnsi="Courier New" w:cs="Courier New" w:hint="default"/>
      </w:rPr>
    </w:lvl>
    <w:lvl w:ilvl="5" w:tplc="20000005" w:tentative="1">
      <w:start w:val="1"/>
      <w:numFmt w:val="bullet"/>
      <w:lvlText w:val=""/>
      <w:lvlJc w:val="left"/>
      <w:pPr>
        <w:ind w:left="5100" w:hanging="360"/>
      </w:pPr>
      <w:rPr>
        <w:rFonts w:ascii="Wingdings" w:hAnsi="Wingdings" w:hint="default"/>
      </w:rPr>
    </w:lvl>
    <w:lvl w:ilvl="6" w:tplc="20000001" w:tentative="1">
      <w:start w:val="1"/>
      <w:numFmt w:val="bullet"/>
      <w:lvlText w:val=""/>
      <w:lvlJc w:val="left"/>
      <w:pPr>
        <w:ind w:left="5820" w:hanging="360"/>
      </w:pPr>
      <w:rPr>
        <w:rFonts w:ascii="Symbol" w:hAnsi="Symbol" w:hint="default"/>
      </w:rPr>
    </w:lvl>
    <w:lvl w:ilvl="7" w:tplc="20000003" w:tentative="1">
      <w:start w:val="1"/>
      <w:numFmt w:val="bullet"/>
      <w:lvlText w:val="o"/>
      <w:lvlJc w:val="left"/>
      <w:pPr>
        <w:ind w:left="6540" w:hanging="360"/>
      </w:pPr>
      <w:rPr>
        <w:rFonts w:ascii="Courier New" w:hAnsi="Courier New" w:cs="Courier New" w:hint="default"/>
      </w:rPr>
    </w:lvl>
    <w:lvl w:ilvl="8" w:tplc="20000005" w:tentative="1">
      <w:start w:val="1"/>
      <w:numFmt w:val="bullet"/>
      <w:lvlText w:val=""/>
      <w:lvlJc w:val="left"/>
      <w:pPr>
        <w:ind w:left="7260" w:hanging="360"/>
      </w:pPr>
      <w:rPr>
        <w:rFonts w:ascii="Wingdings" w:hAnsi="Wingdings" w:hint="default"/>
      </w:rPr>
    </w:lvl>
  </w:abstractNum>
  <w:abstractNum w:abstractNumId="4" w15:restartNumberingAfterBreak="0">
    <w:nsid w:val="156D2FE2"/>
    <w:multiLevelType w:val="hybridMultilevel"/>
    <w:tmpl w:val="498030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660AC3"/>
    <w:multiLevelType w:val="hybridMultilevel"/>
    <w:tmpl w:val="FFFFFFFF"/>
    <w:lvl w:ilvl="0" w:tplc="55E259CC">
      <w:start w:val="1"/>
      <w:numFmt w:val="bullet"/>
      <w:pStyle w:val="bulletlevel1"/>
      <w:lvlText w:val=""/>
      <w:lvlJc w:val="left"/>
      <w:pPr>
        <w:ind w:left="720" w:hanging="360"/>
      </w:pPr>
      <w:rPr>
        <w:rFonts w:ascii="Symbol" w:hAnsi="Symbol" w:hint="default"/>
      </w:rPr>
    </w:lvl>
    <w:lvl w:ilvl="1" w:tplc="1014106C">
      <w:start w:val="1"/>
      <w:numFmt w:val="bullet"/>
      <w:pStyle w:val="bulletlevel2"/>
      <w:lvlText w:val="o"/>
      <w:lvlJc w:val="left"/>
      <w:pPr>
        <w:ind w:left="1440" w:hanging="360"/>
      </w:pPr>
      <w:rPr>
        <w:rFonts w:ascii="Courier New" w:hAnsi="Courier New" w:hint="default"/>
      </w:rPr>
    </w:lvl>
    <w:lvl w:ilvl="2" w:tplc="0C0C0005">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6" w15:restartNumberingAfterBreak="0">
    <w:nsid w:val="34DB0035"/>
    <w:multiLevelType w:val="hybridMultilevel"/>
    <w:tmpl w:val="F4F03B8C"/>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97F09DE"/>
    <w:multiLevelType w:val="hybridMultilevel"/>
    <w:tmpl w:val="EEF247CE"/>
    <w:lvl w:ilvl="0" w:tplc="A6EC237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4CCE324B"/>
    <w:multiLevelType w:val="hybridMultilevel"/>
    <w:tmpl w:val="B42A53DA"/>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424268E"/>
    <w:multiLevelType w:val="hybridMultilevel"/>
    <w:tmpl w:val="B74666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E7E5E94"/>
    <w:multiLevelType w:val="hybridMultilevel"/>
    <w:tmpl w:val="57249C22"/>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6593BA9"/>
    <w:multiLevelType w:val="hybridMultilevel"/>
    <w:tmpl w:val="01C686B8"/>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8B76380"/>
    <w:multiLevelType w:val="hybridMultilevel"/>
    <w:tmpl w:val="C616EB72"/>
    <w:lvl w:ilvl="0" w:tplc="FBE4099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FB51A86"/>
    <w:multiLevelType w:val="hybridMultilevel"/>
    <w:tmpl w:val="32041726"/>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34330778">
    <w:abstractNumId w:val="10"/>
  </w:num>
  <w:num w:numId="2" w16cid:durableId="2026780712">
    <w:abstractNumId w:val="7"/>
  </w:num>
  <w:num w:numId="3" w16cid:durableId="986126733">
    <w:abstractNumId w:val="4"/>
  </w:num>
  <w:num w:numId="4" w16cid:durableId="2085949646">
    <w:abstractNumId w:val="2"/>
  </w:num>
  <w:num w:numId="5" w16cid:durableId="793715315">
    <w:abstractNumId w:val="1"/>
  </w:num>
  <w:num w:numId="6" w16cid:durableId="1819303704">
    <w:abstractNumId w:val="11"/>
  </w:num>
  <w:num w:numId="7" w16cid:durableId="381710234">
    <w:abstractNumId w:val="6"/>
  </w:num>
  <w:num w:numId="8" w16cid:durableId="1073089888">
    <w:abstractNumId w:val="14"/>
  </w:num>
  <w:num w:numId="9" w16cid:durableId="738865676">
    <w:abstractNumId w:val="9"/>
  </w:num>
  <w:num w:numId="10" w16cid:durableId="1565947839">
    <w:abstractNumId w:val="12"/>
  </w:num>
  <w:num w:numId="11" w16cid:durableId="2086604376">
    <w:abstractNumId w:val="13"/>
  </w:num>
  <w:num w:numId="12" w16cid:durableId="193928704">
    <w:abstractNumId w:val="5"/>
  </w:num>
  <w:num w:numId="13" w16cid:durableId="973212990">
    <w:abstractNumId w:val="0"/>
  </w:num>
  <w:num w:numId="14" w16cid:durableId="283930523">
    <w:abstractNumId w:val="8"/>
  </w:num>
  <w:num w:numId="15" w16cid:durableId="10211321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422"/>
    <w:rsid w:val="000003C4"/>
    <w:rsid w:val="00000C88"/>
    <w:rsid w:val="00001B5A"/>
    <w:rsid w:val="00002BE2"/>
    <w:rsid w:val="000035B8"/>
    <w:rsid w:val="0000399C"/>
    <w:rsid w:val="000055A1"/>
    <w:rsid w:val="000061CB"/>
    <w:rsid w:val="00006F36"/>
    <w:rsid w:val="00007560"/>
    <w:rsid w:val="000075C1"/>
    <w:rsid w:val="00007ED5"/>
    <w:rsid w:val="00010190"/>
    <w:rsid w:val="00010CAC"/>
    <w:rsid w:val="00011841"/>
    <w:rsid w:val="0001495D"/>
    <w:rsid w:val="0001622C"/>
    <w:rsid w:val="000163BC"/>
    <w:rsid w:val="00017A6B"/>
    <w:rsid w:val="00021AFC"/>
    <w:rsid w:val="00021EDE"/>
    <w:rsid w:val="0002447E"/>
    <w:rsid w:val="000246F5"/>
    <w:rsid w:val="00024EB9"/>
    <w:rsid w:val="00025DD2"/>
    <w:rsid w:val="000260E1"/>
    <w:rsid w:val="00026BBC"/>
    <w:rsid w:val="000270D0"/>
    <w:rsid w:val="00037A9E"/>
    <w:rsid w:val="00037BF6"/>
    <w:rsid w:val="00041082"/>
    <w:rsid w:val="00042442"/>
    <w:rsid w:val="0004363A"/>
    <w:rsid w:val="00044CCB"/>
    <w:rsid w:val="00045682"/>
    <w:rsid w:val="000469BE"/>
    <w:rsid w:val="00046B0C"/>
    <w:rsid w:val="00047083"/>
    <w:rsid w:val="00047A96"/>
    <w:rsid w:val="00050331"/>
    <w:rsid w:val="000518E6"/>
    <w:rsid w:val="00052DCF"/>
    <w:rsid w:val="00053070"/>
    <w:rsid w:val="00053FAC"/>
    <w:rsid w:val="00055D04"/>
    <w:rsid w:val="00056C84"/>
    <w:rsid w:val="00057DE4"/>
    <w:rsid w:val="00061888"/>
    <w:rsid w:val="00062324"/>
    <w:rsid w:val="00067549"/>
    <w:rsid w:val="000702A7"/>
    <w:rsid w:val="00073972"/>
    <w:rsid w:val="00074497"/>
    <w:rsid w:val="00081FD5"/>
    <w:rsid w:val="00082A92"/>
    <w:rsid w:val="00084414"/>
    <w:rsid w:val="00090949"/>
    <w:rsid w:val="00092D32"/>
    <w:rsid w:val="0009332E"/>
    <w:rsid w:val="00093DA3"/>
    <w:rsid w:val="000944A5"/>
    <w:rsid w:val="0009486A"/>
    <w:rsid w:val="00095B86"/>
    <w:rsid w:val="000974B1"/>
    <w:rsid w:val="00097920"/>
    <w:rsid w:val="000A28DC"/>
    <w:rsid w:val="000A329D"/>
    <w:rsid w:val="000A5181"/>
    <w:rsid w:val="000A646D"/>
    <w:rsid w:val="000B15E5"/>
    <w:rsid w:val="000B2438"/>
    <w:rsid w:val="000B263C"/>
    <w:rsid w:val="000B39FC"/>
    <w:rsid w:val="000B6B24"/>
    <w:rsid w:val="000C022F"/>
    <w:rsid w:val="000C2127"/>
    <w:rsid w:val="000C3E69"/>
    <w:rsid w:val="000C526D"/>
    <w:rsid w:val="000C594C"/>
    <w:rsid w:val="000C6AE2"/>
    <w:rsid w:val="000C7EBA"/>
    <w:rsid w:val="000D01B1"/>
    <w:rsid w:val="000D107C"/>
    <w:rsid w:val="000D4196"/>
    <w:rsid w:val="000D4C03"/>
    <w:rsid w:val="000D6B11"/>
    <w:rsid w:val="000D7FC9"/>
    <w:rsid w:val="000E1F76"/>
    <w:rsid w:val="000E3743"/>
    <w:rsid w:val="000E39D5"/>
    <w:rsid w:val="000E4DFD"/>
    <w:rsid w:val="000E536C"/>
    <w:rsid w:val="000E6E9C"/>
    <w:rsid w:val="000F0648"/>
    <w:rsid w:val="000F0D22"/>
    <w:rsid w:val="000F4310"/>
    <w:rsid w:val="000F4C61"/>
    <w:rsid w:val="000F5B46"/>
    <w:rsid w:val="000F7306"/>
    <w:rsid w:val="00101923"/>
    <w:rsid w:val="00102122"/>
    <w:rsid w:val="001021E3"/>
    <w:rsid w:val="001042F7"/>
    <w:rsid w:val="00104D3F"/>
    <w:rsid w:val="00104FC4"/>
    <w:rsid w:val="001052EC"/>
    <w:rsid w:val="001055B0"/>
    <w:rsid w:val="00106215"/>
    <w:rsid w:val="001062DD"/>
    <w:rsid w:val="00106750"/>
    <w:rsid w:val="00106C4B"/>
    <w:rsid w:val="00111CB6"/>
    <w:rsid w:val="00112B85"/>
    <w:rsid w:val="00113DB1"/>
    <w:rsid w:val="00114C31"/>
    <w:rsid w:val="00115A48"/>
    <w:rsid w:val="00116EBD"/>
    <w:rsid w:val="00117E63"/>
    <w:rsid w:val="00117EC0"/>
    <w:rsid w:val="001214E7"/>
    <w:rsid w:val="00123343"/>
    <w:rsid w:val="0013074E"/>
    <w:rsid w:val="00131F83"/>
    <w:rsid w:val="0013712F"/>
    <w:rsid w:val="001407DE"/>
    <w:rsid w:val="001429E3"/>
    <w:rsid w:val="00142DF5"/>
    <w:rsid w:val="00142EF1"/>
    <w:rsid w:val="00142FA4"/>
    <w:rsid w:val="0014603B"/>
    <w:rsid w:val="001467A8"/>
    <w:rsid w:val="00147766"/>
    <w:rsid w:val="001506A5"/>
    <w:rsid w:val="001519F5"/>
    <w:rsid w:val="00151EB8"/>
    <w:rsid w:val="001522B3"/>
    <w:rsid w:val="001522BA"/>
    <w:rsid w:val="001545AB"/>
    <w:rsid w:val="00155EF7"/>
    <w:rsid w:val="0015610C"/>
    <w:rsid w:val="0015718E"/>
    <w:rsid w:val="00157A92"/>
    <w:rsid w:val="00160409"/>
    <w:rsid w:val="00161142"/>
    <w:rsid w:val="001622F7"/>
    <w:rsid w:val="00164300"/>
    <w:rsid w:val="0016466C"/>
    <w:rsid w:val="00164E1C"/>
    <w:rsid w:val="00164F72"/>
    <w:rsid w:val="00165231"/>
    <w:rsid w:val="00165CE5"/>
    <w:rsid w:val="0017000F"/>
    <w:rsid w:val="0017221C"/>
    <w:rsid w:val="001743B2"/>
    <w:rsid w:val="001751F4"/>
    <w:rsid w:val="001754F0"/>
    <w:rsid w:val="001763F2"/>
    <w:rsid w:val="0017696E"/>
    <w:rsid w:val="00176CF6"/>
    <w:rsid w:val="00177DBB"/>
    <w:rsid w:val="00180218"/>
    <w:rsid w:val="0018156A"/>
    <w:rsid w:val="001822EE"/>
    <w:rsid w:val="00182E7D"/>
    <w:rsid w:val="0018514F"/>
    <w:rsid w:val="001905C8"/>
    <w:rsid w:val="00192812"/>
    <w:rsid w:val="00193BDD"/>
    <w:rsid w:val="001957D7"/>
    <w:rsid w:val="001A0269"/>
    <w:rsid w:val="001A26CA"/>
    <w:rsid w:val="001A41A2"/>
    <w:rsid w:val="001A5028"/>
    <w:rsid w:val="001A6A17"/>
    <w:rsid w:val="001A6F3E"/>
    <w:rsid w:val="001A7B2D"/>
    <w:rsid w:val="001B070B"/>
    <w:rsid w:val="001B148B"/>
    <w:rsid w:val="001B2855"/>
    <w:rsid w:val="001B3C0E"/>
    <w:rsid w:val="001B420B"/>
    <w:rsid w:val="001B4638"/>
    <w:rsid w:val="001B5837"/>
    <w:rsid w:val="001C116C"/>
    <w:rsid w:val="001C21C9"/>
    <w:rsid w:val="001C2B73"/>
    <w:rsid w:val="001C4419"/>
    <w:rsid w:val="001C5525"/>
    <w:rsid w:val="001C6BF2"/>
    <w:rsid w:val="001D051A"/>
    <w:rsid w:val="001D685F"/>
    <w:rsid w:val="001D6FAD"/>
    <w:rsid w:val="001D75A8"/>
    <w:rsid w:val="001D7F54"/>
    <w:rsid w:val="001E0BB3"/>
    <w:rsid w:val="001E3770"/>
    <w:rsid w:val="001F0534"/>
    <w:rsid w:val="001F166C"/>
    <w:rsid w:val="001F3018"/>
    <w:rsid w:val="001F304F"/>
    <w:rsid w:val="001F3B8A"/>
    <w:rsid w:val="001F4D84"/>
    <w:rsid w:val="001F5C78"/>
    <w:rsid w:val="001F5D3C"/>
    <w:rsid w:val="00201CA2"/>
    <w:rsid w:val="00203527"/>
    <w:rsid w:val="00203A41"/>
    <w:rsid w:val="00203BB4"/>
    <w:rsid w:val="00206AA4"/>
    <w:rsid w:val="00206FA8"/>
    <w:rsid w:val="002110EC"/>
    <w:rsid w:val="00215C1C"/>
    <w:rsid w:val="00215F25"/>
    <w:rsid w:val="0021636B"/>
    <w:rsid w:val="00216569"/>
    <w:rsid w:val="00216769"/>
    <w:rsid w:val="00216A5E"/>
    <w:rsid w:val="00220D8B"/>
    <w:rsid w:val="002223AD"/>
    <w:rsid w:val="00222F65"/>
    <w:rsid w:val="00225FDA"/>
    <w:rsid w:val="00230A0E"/>
    <w:rsid w:val="00230CF0"/>
    <w:rsid w:val="00233B0E"/>
    <w:rsid w:val="00234F5C"/>
    <w:rsid w:val="00235C19"/>
    <w:rsid w:val="00235F42"/>
    <w:rsid w:val="00236C13"/>
    <w:rsid w:val="00237455"/>
    <w:rsid w:val="002377CD"/>
    <w:rsid w:val="0024049C"/>
    <w:rsid w:val="00241A1D"/>
    <w:rsid w:val="00241D7C"/>
    <w:rsid w:val="0024243B"/>
    <w:rsid w:val="002448A9"/>
    <w:rsid w:val="00244C8B"/>
    <w:rsid w:val="002454EB"/>
    <w:rsid w:val="002477DA"/>
    <w:rsid w:val="0025429D"/>
    <w:rsid w:val="0025460E"/>
    <w:rsid w:val="00256A43"/>
    <w:rsid w:val="00256B27"/>
    <w:rsid w:val="002613EC"/>
    <w:rsid w:val="0026279C"/>
    <w:rsid w:val="00264741"/>
    <w:rsid w:val="0026494C"/>
    <w:rsid w:val="00264EE9"/>
    <w:rsid w:val="002650A6"/>
    <w:rsid w:val="00265204"/>
    <w:rsid w:val="0026697D"/>
    <w:rsid w:val="002678A5"/>
    <w:rsid w:val="00272B4B"/>
    <w:rsid w:val="0027342E"/>
    <w:rsid w:val="00274E95"/>
    <w:rsid w:val="0027502A"/>
    <w:rsid w:val="00277CB6"/>
    <w:rsid w:val="00281158"/>
    <w:rsid w:val="00283C29"/>
    <w:rsid w:val="00284DD2"/>
    <w:rsid w:val="00286978"/>
    <w:rsid w:val="00287825"/>
    <w:rsid w:val="00287B3C"/>
    <w:rsid w:val="00287BC5"/>
    <w:rsid w:val="00290307"/>
    <w:rsid w:val="0029048D"/>
    <w:rsid w:val="00290810"/>
    <w:rsid w:val="00290E35"/>
    <w:rsid w:val="002916A9"/>
    <w:rsid w:val="00293DCC"/>
    <w:rsid w:val="00294428"/>
    <w:rsid w:val="002A4717"/>
    <w:rsid w:val="002A78A3"/>
    <w:rsid w:val="002B0174"/>
    <w:rsid w:val="002B126E"/>
    <w:rsid w:val="002B1692"/>
    <w:rsid w:val="002B1E43"/>
    <w:rsid w:val="002B2438"/>
    <w:rsid w:val="002B32FC"/>
    <w:rsid w:val="002B345E"/>
    <w:rsid w:val="002B5978"/>
    <w:rsid w:val="002B5A3C"/>
    <w:rsid w:val="002B6399"/>
    <w:rsid w:val="002B676A"/>
    <w:rsid w:val="002B78F8"/>
    <w:rsid w:val="002C0E08"/>
    <w:rsid w:val="002C16EC"/>
    <w:rsid w:val="002C20A3"/>
    <w:rsid w:val="002C28C8"/>
    <w:rsid w:val="002C3E86"/>
    <w:rsid w:val="002C47AA"/>
    <w:rsid w:val="002C7EF8"/>
    <w:rsid w:val="002D2D4E"/>
    <w:rsid w:val="002D3110"/>
    <w:rsid w:val="002D38A0"/>
    <w:rsid w:val="002D3C69"/>
    <w:rsid w:val="002D665A"/>
    <w:rsid w:val="002D798E"/>
    <w:rsid w:val="002E2496"/>
    <w:rsid w:val="002E3D9A"/>
    <w:rsid w:val="002E770E"/>
    <w:rsid w:val="002E7FA5"/>
    <w:rsid w:val="002F22CC"/>
    <w:rsid w:val="002F3DCB"/>
    <w:rsid w:val="002F450C"/>
    <w:rsid w:val="002F4D5E"/>
    <w:rsid w:val="00301946"/>
    <w:rsid w:val="00301DE7"/>
    <w:rsid w:val="00302572"/>
    <w:rsid w:val="003032AC"/>
    <w:rsid w:val="00304681"/>
    <w:rsid w:val="003065DB"/>
    <w:rsid w:val="00307A3D"/>
    <w:rsid w:val="00310F0A"/>
    <w:rsid w:val="00313686"/>
    <w:rsid w:val="003138D3"/>
    <w:rsid w:val="00315774"/>
    <w:rsid w:val="00320268"/>
    <w:rsid w:val="00322D2C"/>
    <w:rsid w:val="00322D86"/>
    <w:rsid w:val="003250E0"/>
    <w:rsid w:val="003270F7"/>
    <w:rsid w:val="00327606"/>
    <w:rsid w:val="003316CB"/>
    <w:rsid w:val="0033335F"/>
    <w:rsid w:val="003349FB"/>
    <w:rsid w:val="00335675"/>
    <w:rsid w:val="00335F09"/>
    <w:rsid w:val="00336402"/>
    <w:rsid w:val="003371DA"/>
    <w:rsid w:val="0034019D"/>
    <w:rsid w:val="00341DDE"/>
    <w:rsid w:val="00342F06"/>
    <w:rsid w:val="00343453"/>
    <w:rsid w:val="00344403"/>
    <w:rsid w:val="00346068"/>
    <w:rsid w:val="003462A0"/>
    <w:rsid w:val="003465CE"/>
    <w:rsid w:val="00347855"/>
    <w:rsid w:val="00347EB0"/>
    <w:rsid w:val="003512A8"/>
    <w:rsid w:val="00351EE7"/>
    <w:rsid w:val="0035200E"/>
    <w:rsid w:val="003525E9"/>
    <w:rsid w:val="00355174"/>
    <w:rsid w:val="003602B3"/>
    <w:rsid w:val="003613E7"/>
    <w:rsid w:val="00362F9D"/>
    <w:rsid w:val="00365754"/>
    <w:rsid w:val="00374068"/>
    <w:rsid w:val="003742E5"/>
    <w:rsid w:val="00376896"/>
    <w:rsid w:val="00376CAE"/>
    <w:rsid w:val="00376D23"/>
    <w:rsid w:val="00381F9E"/>
    <w:rsid w:val="00382317"/>
    <w:rsid w:val="00383187"/>
    <w:rsid w:val="00384277"/>
    <w:rsid w:val="003853CE"/>
    <w:rsid w:val="003859FB"/>
    <w:rsid w:val="00395BCF"/>
    <w:rsid w:val="003964C4"/>
    <w:rsid w:val="00397666"/>
    <w:rsid w:val="003976D9"/>
    <w:rsid w:val="003A2431"/>
    <w:rsid w:val="003A3E8F"/>
    <w:rsid w:val="003A508F"/>
    <w:rsid w:val="003A5757"/>
    <w:rsid w:val="003A5AE5"/>
    <w:rsid w:val="003A5F14"/>
    <w:rsid w:val="003A71AB"/>
    <w:rsid w:val="003B14CD"/>
    <w:rsid w:val="003B17E3"/>
    <w:rsid w:val="003B2CEF"/>
    <w:rsid w:val="003B2E51"/>
    <w:rsid w:val="003B353D"/>
    <w:rsid w:val="003B3A60"/>
    <w:rsid w:val="003B4261"/>
    <w:rsid w:val="003B471B"/>
    <w:rsid w:val="003B6251"/>
    <w:rsid w:val="003B7CCC"/>
    <w:rsid w:val="003C032E"/>
    <w:rsid w:val="003C0B01"/>
    <w:rsid w:val="003C1953"/>
    <w:rsid w:val="003C1C8B"/>
    <w:rsid w:val="003C3C20"/>
    <w:rsid w:val="003C48A5"/>
    <w:rsid w:val="003C4FAB"/>
    <w:rsid w:val="003C5233"/>
    <w:rsid w:val="003C59E0"/>
    <w:rsid w:val="003C5EA9"/>
    <w:rsid w:val="003C75C8"/>
    <w:rsid w:val="003C7684"/>
    <w:rsid w:val="003C78AC"/>
    <w:rsid w:val="003D13C2"/>
    <w:rsid w:val="003D1FC6"/>
    <w:rsid w:val="003D202B"/>
    <w:rsid w:val="003D2673"/>
    <w:rsid w:val="003D4408"/>
    <w:rsid w:val="003D6616"/>
    <w:rsid w:val="003E3598"/>
    <w:rsid w:val="003E4AFC"/>
    <w:rsid w:val="003E4E40"/>
    <w:rsid w:val="003E62CE"/>
    <w:rsid w:val="003E656D"/>
    <w:rsid w:val="003E78D9"/>
    <w:rsid w:val="003F0F1B"/>
    <w:rsid w:val="003F0F30"/>
    <w:rsid w:val="003F1F92"/>
    <w:rsid w:val="003F21D6"/>
    <w:rsid w:val="003F48B7"/>
    <w:rsid w:val="003F4FF6"/>
    <w:rsid w:val="003F5B0C"/>
    <w:rsid w:val="003F6B62"/>
    <w:rsid w:val="003F6D13"/>
    <w:rsid w:val="003F77A5"/>
    <w:rsid w:val="00400586"/>
    <w:rsid w:val="004010B8"/>
    <w:rsid w:val="00401E05"/>
    <w:rsid w:val="00402369"/>
    <w:rsid w:val="00402BCA"/>
    <w:rsid w:val="00404218"/>
    <w:rsid w:val="00405E2B"/>
    <w:rsid w:val="0041105E"/>
    <w:rsid w:val="0041296F"/>
    <w:rsid w:val="0041340E"/>
    <w:rsid w:val="0041414E"/>
    <w:rsid w:val="0041665F"/>
    <w:rsid w:val="00416E58"/>
    <w:rsid w:val="0041764C"/>
    <w:rsid w:val="00422BCA"/>
    <w:rsid w:val="00422FE0"/>
    <w:rsid w:val="00423521"/>
    <w:rsid w:val="00423703"/>
    <w:rsid w:val="00424064"/>
    <w:rsid w:val="00430CB9"/>
    <w:rsid w:val="00433539"/>
    <w:rsid w:val="00434D0C"/>
    <w:rsid w:val="004363E0"/>
    <w:rsid w:val="00437141"/>
    <w:rsid w:val="00441047"/>
    <w:rsid w:val="00441462"/>
    <w:rsid w:val="0044210A"/>
    <w:rsid w:val="00443D1E"/>
    <w:rsid w:val="00444A80"/>
    <w:rsid w:val="00446C8D"/>
    <w:rsid w:val="00452CB0"/>
    <w:rsid w:val="004531D6"/>
    <w:rsid w:val="00454536"/>
    <w:rsid w:val="004546FB"/>
    <w:rsid w:val="00454786"/>
    <w:rsid w:val="0046387D"/>
    <w:rsid w:val="00463CC5"/>
    <w:rsid w:val="004647BC"/>
    <w:rsid w:val="00464808"/>
    <w:rsid w:val="00465F97"/>
    <w:rsid w:val="00466602"/>
    <w:rsid w:val="00470DA6"/>
    <w:rsid w:val="004711EF"/>
    <w:rsid w:val="00471661"/>
    <w:rsid w:val="00473B17"/>
    <w:rsid w:val="00474194"/>
    <w:rsid w:val="00481D2F"/>
    <w:rsid w:val="00483878"/>
    <w:rsid w:val="004911FD"/>
    <w:rsid w:val="004926AF"/>
    <w:rsid w:val="0049491E"/>
    <w:rsid w:val="00494D8B"/>
    <w:rsid w:val="00496736"/>
    <w:rsid w:val="004A0895"/>
    <w:rsid w:val="004A0BF9"/>
    <w:rsid w:val="004A4A7A"/>
    <w:rsid w:val="004A6A81"/>
    <w:rsid w:val="004A70A8"/>
    <w:rsid w:val="004B0B5B"/>
    <w:rsid w:val="004B1E0D"/>
    <w:rsid w:val="004B6143"/>
    <w:rsid w:val="004B7063"/>
    <w:rsid w:val="004B740F"/>
    <w:rsid w:val="004B7BF2"/>
    <w:rsid w:val="004C0E92"/>
    <w:rsid w:val="004C1646"/>
    <w:rsid w:val="004C16B6"/>
    <w:rsid w:val="004C33A0"/>
    <w:rsid w:val="004C4F3D"/>
    <w:rsid w:val="004C6C28"/>
    <w:rsid w:val="004D2BF2"/>
    <w:rsid w:val="004D2DB0"/>
    <w:rsid w:val="004D7E47"/>
    <w:rsid w:val="004E075B"/>
    <w:rsid w:val="004E09C0"/>
    <w:rsid w:val="004E1B79"/>
    <w:rsid w:val="004E27F3"/>
    <w:rsid w:val="004E32DF"/>
    <w:rsid w:val="004E3492"/>
    <w:rsid w:val="004E36F5"/>
    <w:rsid w:val="004E3949"/>
    <w:rsid w:val="004F1042"/>
    <w:rsid w:val="004F2F1B"/>
    <w:rsid w:val="004F4E42"/>
    <w:rsid w:val="004F5B51"/>
    <w:rsid w:val="004F6B5F"/>
    <w:rsid w:val="004F74E1"/>
    <w:rsid w:val="004F7E38"/>
    <w:rsid w:val="00503355"/>
    <w:rsid w:val="00504A33"/>
    <w:rsid w:val="00504E78"/>
    <w:rsid w:val="00510C12"/>
    <w:rsid w:val="00511956"/>
    <w:rsid w:val="00511BC8"/>
    <w:rsid w:val="00512D15"/>
    <w:rsid w:val="0051401C"/>
    <w:rsid w:val="00516F7C"/>
    <w:rsid w:val="00520CB8"/>
    <w:rsid w:val="005247E6"/>
    <w:rsid w:val="005253DC"/>
    <w:rsid w:val="00527CAB"/>
    <w:rsid w:val="0053041C"/>
    <w:rsid w:val="00530C46"/>
    <w:rsid w:val="005317B6"/>
    <w:rsid w:val="00531DB2"/>
    <w:rsid w:val="00532616"/>
    <w:rsid w:val="00533620"/>
    <w:rsid w:val="00535908"/>
    <w:rsid w:val="00536589"/>
    <w:rsid w:val="005366B1"/>
    <w:rsid w:val="00540593"/>
    <w:rsid w:val="005424D0"/>
    <w:rsid w:val="00542F46"/>
    <w:rsid w:val="00546E2A"/>
    <w:rsid w:val="00550228"/>
    <w:rsid w:val="00550651"/>
    <w:rsid w:val="005524AF"/>
    <w:rsid w:val="005538CE"/>
    <w:rsid w:val="005605EF"/>
    <w:rsid w:val="00560CFC"/>
    <w:rsid w:val="00561CD2"/>
    <w:rsid w:val="00562209"/>
    <w:rsid w:val="00562ADF"/>
    <w:rsid w:val="00562F50"/>
    <w:rsid w:val="00563008"/>
    <w:rsid w:val="00565C68"/>
    <w:rsid w:val="00566DE4"/>
    <w:rsid w:val="0056709A"/>
    <w:rsid w:val="0056770C"/>
    <w:rsid w:val="00570CA2"/>
    <w:rsid w:val="00572C98"/>
    <w:rsid w:val="00574E83"/>
    <w:rsid w:val="00576802"/>
    <w:rsid w:val="005810B7"/>
    <w:rsid w:val="00581816"/>
    <w:rsid w:val="005823C3"/>
    <w:rsid w:val="00582480"/>
    <w:rsid w:val="00583D45"/>
    <w:rsid w:val="0058494B"/>
    <w:rsid w:val="0058511F"/>
    <w:rsid w:val="00585E86"/>
    <w:rsid w:val="00586282"/>
    <w:rsid w:val="00586389"/>
    <w:rsid w:val="00586E82"/>
    <w:rsid w:val="00591123"/>
    <w:rsid w:val="0059645A"/>
    <w:rsid w:val="0059761D"/>
    <w:rsid w:val="005A03D8"/>
    <w:rsid w:val="005A19B7"/>
    <w:rsid w:val="005A2BAB"/>
    <w:rsid w:val="005A73F6"/>
    <w:rsid w:val="005B0B57"/>
    <w:rsid w:val="005B0FE4"/>
    <w:rsid w:val="005B12C5"/>
    <w:rsid w:val="005B1410"/>
    <w:rsid w:val="005B19CA"/>
    <w:rsid w:val="005B495D"/>
    <w:rsid w:val="005B4CEE"/>
    <w:rsid w:val="005B68CA"/>
    <w:rsid w:val="005B738B"/>
    <w:rsid w:val="005B782A"/>
    <w:rsid w:val="005C05FC"/>
    <w:rsid w:val="005C27D3"/>
    <w:rsid w:val="005C2F35"/>
    <w:rsid w:val="005C3E1D"/>
    <w:rsid w:val="005C50B2"/>
    <w:rsid w:val="005C544A"/>
    <w:rsid w:val="005D201F"/>
    <w:rsid w:val="005D2D29"/>
    <w:rsid w:val="005D3168"/>
    <w:rsid w:val="005D31A6"/>
    <w:rsid w:val="005D3D0F"/>
    <w:rsid w:val="005D4163"/>
    <w:rsid w:val="005D4DF8"/>
    <w:rsid w:val="005D606E"/>
    <w:rsid w:val="005E1989"/>
    <w:rsid w:val="005E3695"/>
    <w:rsid w:val="005E3DC5"/>
    <w:rsid w:val="005E4348"/>
    <w:rsid w:val="005E4E60"/>
    <w:rsid w:val="005E7775"/>
    <w:rsid w:val="005F29AA"/>
    <w:rsid w:val="005F3BDE"/>
    <w:rsid w:val="005F49A7"/>
    <w:rsid w:val="005F4C54"/>
    <w:rsid w:val="005F5F05"/>
    <w:rsid w:val="005F6082"/>
    <w:rsid w:val="00600089"/>
    <w:rsid w:val="00600D9D"/>
    <w:rsid w:val="006010B1"/>
    <w:rsid w:val="0060120F"/>
    <w:rsid w:val="00602E56"/>
    <w:rsid w:val="00602ECE"/>
    <w:rsid w:val="00606061"/>
    <w:rsid w:val="0060624F"/>
    <w:rsid w:val="006066E3"/>
    <w:rsid w:val="00610990"/>
    <w:rsid w:val="00612272"/>
    <w:rsid w:val="00612CA2"/>
    <w:rsid w:val="00616328"/>
    <w:rsid w:val="0062016F"/>
    <w:rsid w:val="00620EAA"/>
    <w:rsid w:val="00620FB0"/>
    <w:rsid w:val="00621A30"/>
    <w:rsid w:val="00623281"/>
    <w:rsid w:val="006240CB"/>
    <w:rsid w:val="006265DB"/>
    <w:rsid w:val="006272EC"/>
    <w:rsid w:val="00627EB3"/>
    <w:rsid w:val="006305BF"/>
    <w:rsid w:val="00630D13"/>
    <w:rsid w:val="006319AC"/>
    <w:rsid w:val="00632B23"/>
    <w:rsid w:val="00632CE4"/>
    <w:rsid w:val="00633FA2"/>
    <w:rsid w:val="00634796"/>
    <w:rsid w:val="0063493D"/>
    <w:rsid w:val="00634F48"/>
    <w:rsid w:val="00636E24"/>
    <w:rsid w:val="00640B4C"/>
    <w:rsid w:val="00640C55"/>
    <w:rsid w:val="00642446"/>
    <w:rsid w:val="00643F71"/>
    <w:rsid w:val="00645AD1"/>
    <w:rsid w:val="00645BFB"/>
    <w:rsid w:val="0064624E"/>
    <w:rsid w:val="00647E08"/>
    <w:rsid w:val="0065122E"/>
    <w:rsid w:val="006524AD"/>
    <w:rsid w:val="00655188"/>
    <w:rsid w:val="006554DC"/>
    <w:rsid w:val="00656233"/>
    <w:rsid w:val="0065685B"/>
    <w:rsid w:val="006569B7"/>
    <w:rsid w:val="00660E26"/>
    <w:rsid w:val="0066159C"/>
    <w:rsid w:val="0066553E"/>
    <w:rsid w:val="006655C5"/>
    <w:rsid w:val="006676FF"/>
    <w:rsid w:val="0067095C"/>
    <w:rsid w:val="00671237"/>
    <w:rsid w:val="0067174C"/>
    <w:rsid w:val="00673FE9"/>
    <w:rsid w:val="006759A1"/>
    <w:rsid w:val="00675C60"/>
    <w:rsid w:val="00681183"/>
    <w:rsid w:val="00681C2A"/>
    <w:rsid w:val="00682B0A"/>
    <w:rsid w:val="00684191"/>
    <w:rsid w:val="0068547F"/>
    <w:rsid w:val="006871BA"/>
    <w:rsid w:val="006942D7"/>
    <w:rsid w:val="00694349"/>
    <w:rsid w:val="00694394"/>
    <w:rsid w:val="00694DB1"/>
    <w:rsid w:val="00695963"/>
    <w:rsid w:val="00695DC8"/>
    <w:rsid w:val="00697684"/>
    <w:rsid w:val="006A07AC"/>
    <w:rsid w:val="006A2EAD"/>
    <w:rsid w:val="006A2F50"/>
    <w:rsid w:val="006A4B27"/>
    <w:rsid w:val="006A542E"/>
    <w:rsid w:val="006A55E9"/>
    <w:rsid w:val="006A5AEA"/>
    <w:rsid w:val="006A5F03"/>
    <w:rsid w:val="006A5F41"/>
    <w:rsid w:val="006A6CAA"/>
    <w:rsid w:val="006A723F"/>
    <w:rsid w:val="006B3184"/>
    <w:rsid w:val="006B4C1D"/>
    <w:rsid w:val="006C27ED"/>
    <w:rsid w:val="006C5286"/>
    <w:rsid w:val="006C5DD0"/>
    <w:rsid w:val="006C6598"/>
    <w:rsid w:val="006D035F"/>
    <w:rsid w:val="006D2013"/>
    <w:rsid w:val="006D2D5C"/>
    <w:rsid w:val="006D72C2"/>
    <w:rsid w:val="006E0108"/>
    <w:rsid w:val="006E3E98"/>
    <w:rsid w:val="006E4B60"/>
    <w:rsid w:val="006E525A"/>
    <w:rsid w:val="006E5920"/>
    <w:rsid w:val="006E6D1C"/>
    <w:rsid w:val="006F3C10"/>
    <w:rsid w:val="006F7585"/>
    <w:rsid w:val="006F795F"/>
    <w:rsid w:val="0070026B"/>
    <w:rsid w:val="00702BA7"/>
    <w:rsid w:val="00703766"/>
    <w:rsid w:val="007046F2"/>
    <w:rsid w:val="0070493C"/>
    <w:rsid w:val="0070535F"/>
    <w:rsid w:val="00705ED3"/>
    <w:rsid w:val="00706D66"/>
    <w:rsid w:val="00707402"/>
    <w:rsid w:val="00707501"/>
    <w:rsid w:val="00707B8A"/>
    <w:rsid w:val="007102AC"/>
    <w:rsid w:val="00710EEC"/>
    <w:rsid w:val="00711522"/>
    <w:rsid w:val="00712D26"/>
    <w:rsid w:val="007132B9"/>
    <w:rsid w:val="007142AF"/>
    <w:rsid w:val="00723ACF"/>
    <w:rsid w:val="007248CA"/>
    <w:rsid w:val="00724B84"/>
    <w:rsid w:val="00724E0A"/>
    <w:rsid w:val="007258FC"/>
    <w:rsid w:val="00725C8F"/>
    <w:rsid w:val="007263F4"/>
    <w:rsid w:val="0073040D"/>
    <w:rsid w:val="00730983"/>
    <w:rsid w:val="00730CF4"/>
    <w:rsid w:val="0073106E"/>
    <w:rsid w:val="007335CF"/>
    <w:rsid w:val="0073535C"/>
    <w:rsid w:val="00735633"/>
    <w:rsid w:val="00735F93"/>
    <w:rsid w:val="007370B9"/>
    <w:rsid w:val="00741CD1"/>
    <w:rsid w:val="00741F05"/>
    <w:rsid w:val="00743F26"/>
    <w:rsid w:val="00744452"/>
    <w:rsid w:val="00745AE6"/>
    <w:rsid w:val="00747A58"/>
    <w:rsid w:val="0075013B"/>
    <w:rsid w:val="00750297"/>
    <w:rsid w:val="00753025"/>
    <w:rsid w:val="00754980"/>
    <w:rsid w:val="00754C54"/>
    <w:rsid w:val="007558F3"/>
    <w:rsid w:val="00760020"/>
    <w:rsid w:val="0076066A"/>
    <w:rsid w:val="00761833"/>
    <w:rsid w:val="0076218F"/>
    <w:rsid w:val="007629E7"/>
    <w:rsid w:val="007639C8"/>
    <w:rsid w:val="00764266"/>
    <w:rsid w:val="0076596D"/>
    <w:rsid w:val="007665AC"/>
    <w:rsid w:val="00766869"/>
    <w:rsid w:val="00766BAE"/>
    <w:rsid w:val="007678A9"/>
    <w:rsid w:val="00767D3E"/>
    <w:rsid w:val="00767FE3"/>
    <w:rsid w:val="007701B5"/>
    <w:rsid w:val="00770A9F"/>
    <w:rsid w:val="00773316"/>
    <w:rsid w:val="00774820"/>
    <w:rsid w:val="00775117"/>
    <w:rsid w:val="007751F0"/>
    <w:rsid w:val="00780647"/>
    <w:rsid w:val="0078087E"/>
    <w:rsid w:val="0078104C"/>
    <w:rsid w:val="007832AA"/>
    <w:rsid w:val="00785C84"/>
    <w:rsid w:val="00790051"/>
    <w:rsid w:val="0079057A"/>
    <w:rsid w:val="00790708"/>
    <w:rsid w:val="00795079"/>
    <w:rsid w:val="007A2A51"/>
    <w:rsid w:val="007A2A67"/>
    <w:rsid w:val="007A2C49"/>
    <w:rsid w:val="007A2E18"/>
    <w:rsid w:val="007A6747"/>
    <w:rsid w:val="007A6F44"/>
    <w:rsid w:val="007B0E0F"/>
    <w:rsid w:val="007B45F3"/>
    <w:rsid w:val="007B7D29"/>
    <w:rsid w:val="007C09D2"/>
    <w:rsid w:val="007C2241"/>
    <w:rsid w:val="007C2382"/>
    <w:rsid w:val="007C26AF"/>
    <w:rsid w:val="007D1E48"/>
    <w:rsid w:val="007D2DEE"/>
    <w:rsid w:val="007D51AA"/>
    <w:rsid w:val="007D6969"/>
    <w:rsid w:val="007E0771"/>
    <w:rsid w:val="007E12CA"/>
    <w:rsid w:val="007E13FD"/>
    <w:rsid w:val="007E162F"/>
    <w:rsid w:val="007E2537"/>
    <w:rsid w:val="007E31D9"/>
    <w:rsid w:val="007E3B41"/>
    <w:rsid w:val="007E3B49"/>
    <w:rsid w:val="007E5BFA"/>
    <w:rsid w:val="007F0AAD"/>
    <w:rsid w:val="007F2041"/>
    <w:rsid w:val="00801142"/>
    <w:rsid w:val="00803DEC"/>
    <w:rsid w:val="008047AE"/>
    <w:rsid w:val="008056DF"/>
    <w:rsid w:val="008063FC"/>
    <w:rsid w:val="00807FC4"/>
    <w:rsid w:val="008104BE"/>
    <w:rsid w:val="008105E7"/>
    <w:rsid w:val="00811E51"/>
    <w:rsid w:val="00812065"/>
    <w:rsid w:val="00813932"/>
    <w:rsid w:val="0081544B"/>
    <w:rsid w:val="00817937"/>
    <w:rsid w:val="00821187"/>
    <w:rsid w:val="0082182D"/>
    <w:rsid w:val="00821CBE"/>
    <w:rsid w:val="0082265B"/>
    <w:rsid w:val="00824777"/>
    <w:rsid w:val="008247D2"/>
    <w:rsid w:val="00825C75"/>
    <w:rsid w:val="00826E80"/>
    <w:rsid w:val="00827892"/>
    <w:rsid w:val="00827F9B"/>
    <w:rsid w:val="008327E0"/>
    <w:rsid w:val="00833B27"/>
    <w:rsid w:val="00836C98"/>
    <w:rsid w:val="00837F5B"/>
    <w:rsid w:val="00840448"/>
    <w:rsid w:val="00840E76"/>
    <w:rsid w:val="00841142"/>
    <w:rsid w:val="00841256"/>
    <w:rsid w:val="008425D0"/>
    <w:rsid w:val="00844853"/>
    <w:rsid w:val="00844DA8"/>
    <w:rsid w:val="0084522F"/>
    <w:rsid w:val="0084596A"/>
    <w:rsid w:val="008478C9"/>
    <w:rsid w:val="0084AA4A"/>
    <w:rsid w:val="00850B68"/>
    <w:rsid w:val="008526E7"/>
    <w:rsid w:val="00853A4D"/>
    <w:rsid w:val="00855A66"/>
    <w:rsid w:val="008571CA"/>
    <w:rsid w:val="0085770C"/>
    <w:rsid w:val="008602BA"/>
    <w:rsid w:val="00861403"/>
    <w:rsid w:val="0086201A"/>
    <w:rsid w:val="00863C78"/>
    <w:rsid w:val="00863CB7"/>
    <w:rsid w:val="0086441B"/>
    <w:rsid w:val="008676EF"/>
    <w:rsid w:val="008703AA"/>
    <w:rsid w:val="00870975"/>
    <w:rsid w:val="00870B9E"/>
    <w:rsid w:val="00870C55"/>
    <w:rsid w:val="00871DD7"/>
    <w:rsid w:val="00874DFC"/>
    <w:rsid w:val="00875AEB"/>
    <w:rsid w:val="00882F3A"/>
    <w:rsid w:val="008839FE"/>
    <w:rsid w:val="00884433"/>
    <w:rsid w:val="00886C76"/>
    <w:rsid w:val="008921F2"/>
    <w:rsid w:val="0089318E"/>
    <w:rsid w:val="0089466B"/>
    <w:rsid w:val="008970A8"/>
    <w:rsid w:val="008A08FD"/>
    <w:rsid w:val="008A0C2D"/>
    <w:rsid w:val="008A0FAC"/>
    <w:rsid w:val="008A130F"/>
    <w:rsid w:val="008A2354"/>
    <w:rsid w:val="008A45EE"/>
    <w:rsid w:val="008A729D"/>
    <w:rsid w:val="008A7E7C"/>
    <w:rsid w:val="008B02C5"/>
    <w:rsid w:val="008B19EE"/>
    <w:rsid w:val="008B2476"/>
    <w:rsid w:val="008B3F29"/>
    <w:rsid w:val="008B6929"/>
    <w:rsid w:val="008B6C0F"/>
    <w:rsid w:val="008C0059"/>
    <w:rsid w:val="008C0A9C"/>
    <w:rsid w:val="008C480E"/>
    <w:rsid w:val="008C5096"/>
    <w:rsid w:val="008C6DA3"/>
    <w:rsid w:val="008C7091"/>
    <w:rsid w:val="008D00B9"/>
    <w:rsid w:val="008D45A2"/>
    <w:rsid w:val="008D7323"/>
    <w:rsid w:val="008E01F7"/>
    <w:rsid w:val="008E35C5"/>
    <w:rsid w:val="008E55A2"/>
    <w:rsid w:val="008E60FD"/>
    <w:rsid w:val="008E7CD2"/>
    <w:rsid w:val="008F06B6"/>
    <w:rsid w:val="008F1BAC"/>
    <w:rsid w:val="008F226B"/>
    <w:rsid w:val="008F382A"/>
    <w:rsid w:val="008F387A"/>
    <w:rsid w:val="009058F9"/>
    <w:rsid w:val="0090622A"/>
    <w:rsid w:val="00907F45"/>
    <w:rsid w:val="00910D50"/>
    <w:rsid w:val="00914FE8"/>
    <w:rsid w:val="009178C9"/>
    <w:rsid w:val="00917F8F"/>
    <w:rsid w:val="00920129"/>
    <w:rsid w:val="00921C81"/>
    <w:rsid w:val="009224E1"/>
    <w:rsid w:val="009277F2"/>
    <w:rsid w:val="00930920"/>
    <w:rsid w:val="00932D63"/>
    <w:rsid w:val="00940645"/>
    <w:rsid w:val="00940DB7"/>
    <w:rsid w:val="00942432"/>
    <w:rsid w:val="00945370"/>
    <w:rsid w:val="009457FF"/>
    <w:rsid w:val="009604A2"/>
    <w:rsid w:val="00960693"/>
    <w:rsid w:val="00961977"/>
    <w:rsid w:val="00962A54"/>
    <w:rsid w:val="00963FBA"/>
    <w:rsid w:val="00967333"/>
    <w:rsid w:val="00971981"/>
    <w:rsid w:val="00971989"/>
    <w:rsid w:val="00973F9C"/>
    <w:rsid w:val="00974223"/>
    <w:rsid w:val="00974B76"/>
    <w:rsid w:val="00975004"/>
    <w:rsid w:val="00981103"/>
    <w:rsid w:val="00981134"/>
    <w:rsid w:val="00983F0B"/>
    <w:rsid w:val="0098457C"/>
    <w:rsid w:val="009848C6"/>
    <w:rsid w:val="00986077"/>
    <w:rsid w:val="009862D6"/>
    <w:rsid w:val="0098759B"/>
    <w:rsid w:val="00987D72"/>
    <w:rsid w:val="009904AF"/>
    <w:rsid w:val="00992E04"/>
    <w:rsid w:val="009935AB"/>
    <w:rsid w:val="00996329"/>
    <w:rsid w:val="00996443"/>
    <w:rsid w:val="00996BD9"/>
    <w:rsid w:val="00997EFF"/>
    <w:rsid w:val="009A042D"/>
    <w:rsid w:val="009A0D8C"/>
    <w:rsid w:val="009A2222"/>
    <w:rsid w:val="009A247B"/>
    <w:rsid w:val="009A2F8F"/>
    <w:rsid w:val="009A690C"/>
    <w:rsid w:val="009A6EAC"/>
    <w:rsid w:val="009A741E"/>
    <w:rsid w:val="009B05A4"/>
    <w:rsid w:val="009B0BCD"/>
    <w:rsid w:val="009B2415"/>
    <w:rsid w:val="009B6407"/>
    <w:rsid w:val="009B6CB2"/>
    <w:rsid w:val="009B7277"/>
    <w:rsid w:val="009C0B18"/>
    <w:rsid w:val="009C26C2"/>
    <w:rsid w:val="009C55D6"/>
    <w:rsid w:val="009C670A"/>
    <w:rsid w:val="009C7E53"/>
    <w:rsid w:val="009D0FD6"/>
    <w:rsid w:val="009D27B2"/>
    <w:rsid w:val="009D4E0F"/>
    <w:rsid w:val="009E28AD"/>
    <w:rsid w:val="009E330B"/>
    <w:rsid w:val="009E6057"/>
    <w:rsid w:val="009E61E7"/>
    <w:rsid w:val="009F0FAF"/>
    <w:rsid w:val="009F22EB"/>
    <w:rsid w:val="009F25F3"/>
    <w:rsid w:val="009F30D6"/>
    <w:rsid w:val="009F3100"/>
    <w:rsid w:val="009F4A36"/>
    <w:rsid w:val="009F5890"/>
    <w:rsid w:val="009F5A32"/>
    <w:rsid w:val="009F5E8D"/>
    <w:rsid w:val="009F602C"/>
    <w:rsid w:val="009F675A"/>
    <w:rsid w:val="009F7107"/>
    <w:rsid w:val="009F7243"/>
    <w:rsid w:val="00A0192D"/>
    <w:rsid w:val="00A01982"/>
    <w:rsid w:val="00A01F80"/>
    <w:rsid w:val="00A021EA"/>
    <w:rsid w:val="00A03D0E"/>
    <w:rsid w:val="00A044A0"/>
    <w:rsid w:val="00A04A63"/>
    <w:rsid w:val="00A05463"/>
    <w:rsid w:val="00A07AD0"/>
    <w:rsid w:val="00A116CD"/>
    <w:rsid w:val="00A118D7"/>
    <w:rsid w:val="00A13D0E"/>
    <w:rsid w:val="00A21AA1"/>
    <w:rsid w:val="00A227BD"/>
    <w:rsid w:val="00A22842"/>
    <w:rsid w:val="00A22B49"/>
    <w:rsid w:val="00A2454C"/>
    <w:rsid w:val="00A25341"/>
    <w:rsid w:val="00A30558"/>
    <w:rsid w:val="00A309DD"/>
    <w:rsid w:val="00A31EAD"/>
    <w:rsid w:val="00A35B97"/>
    <w:rsid w:val="00A37F69"/>
    <w:rsid w:val="00A43ECC"/>
    <w:rsid w:val="00A44323"/>
    <w:rsid w:val="00A4475B"/>
    <w:rsid w:val="00A4499E"/>
    <w:rsid w:val="00A462A8"/>
    <w:rsid w:val="00A465D1"/>
    <w:rsid w:val="00A46BD2"/>
    <w:rsid w:val="00A46D04"/>
    <w:rsid w:val="00A46F97"/>
    <w:rsid w:val="00A531EA"/>
    <w:rsid w:val="00A5399D"/>
    <w:rsid w:val="00A56542"/>
    <w:rsid w:val="00A6095D"/>
    <w:rsid w:val="00A61099"/>
    <w:rsid w:val="00A62295"/>
    <w:rsid w:val="00A6309A"/>
    <w:rsid w:val="00A63D08"/>
    <w:rsid w:val="00A648CD"/>
    <w:rsid w:val="00A64C52"/>
    <w:rsid w:val="00A66107"/>
    <w:rsid w:val="00A666E9"/>
    <w:rsid w:val="00A703E0"/>
    <w:rsid w:val="00A71FC1"/>
    <w:rsid w:val="00A80A26"/>
    <w:rsid w:val="00A80CEA"/>
    <w:rsid w:val="00A84966"/>
    <w:rsid w:val="00A84F9C"/>
    <w:rsid w:val="00A90339"/>
    <w:rsid w:val="00A91033"/>
    <w:rsid w:val="00A927B9"/>
    <w:rsid w:val="00A94320"/>
    <w:rsid w:val="00A96271"/>
    <w:rsid w:val="00A9751C"/>
    <w:rsid w:val="00AA03A9"/>
    <w:rsid w:val="00AA07CB"/>
    <w:rsid w:val="00AA4BAF"/>
    <w:rsid w:val="00AA5419"/>
    <w:rsid w:val="00AB01AE"/>
    <w:rsid w:val="00AB06FD"/>
    <w:rsid w:val="00AB127F"/>
    <w:rsid w:val="00AB48BF"/>
    <w:rsid w:val="00AB49BF"/>
    <w:rsid w:val="00AB55A5"/>
    <w:rsid w:val="00AB5936"/>
    <w:rsid w:val="00AB6C3A"/>
    <w:rsid w:val="00AC0A37"/>
    <w:rsid w:val="00AC15F3"/>
    <w:rsid w:val="00AC1EF4"/>
    <w:rsid w:val="00AC31EF"/>
    <w:rsid w:val="00AC4F6B"/>
    <w:rsid w:val="00AC56C6"/>
    <w:rsid w:val="00AC58D0"/>
    <w:rsid w:val="00AC6F85"/>
    <w:rsid w:val="00AD182B"/>
    <w:rsid w:val="00AD4062"/>
    <w:rsid w:val="00AD4334"/>
    <w:rsid w:val="00AD4374"/>
    <w:rsid w:val="00AD55CF"/>
    <w:rsid w:val="00AD6914"/>
    <w:rsid w:val="00AD7869"/>
    <w:rsid w:val="00AE0AFD"/>
    <w:rsid w:val="00AE236B"/>
    <w:rsid w:val="00AE2AC2"/>
    <w:rsid w:val="00AE3B48"/>
    <w:rsid w:val="00AE482E"/>
    <w:rsid w:val="00AE5930"/>
    <w:rsid w:val="00AF17B2"/>
    <w:rsid w:val="00AF1EA4"/>
    <w:rsid w:val="00AF3F56"/>
    <w:rsid w:val="00AF504C"/>
    <w:rsid w:val="00AF5925"/>
    <w:rsid w:val="00AF6D3A"/>
    <w:rsid w:val="00B003CF"/>
    <w:rsid w:val="00B00735"/>
    <w:rsid w:val="00B109D3"/>
    <w:rsid w:val="00B11092"/>
    <w:rsid w:val="00B119FD"/>
    <w:rsid w:val="00B12167"/>
    <w:rsid w:val="00B14C7E"/>
    <w:rsid w:val="00B14CEE"/>
    <w:rsid w:val="00B16019"/>
    <w:rsid w:val="00B163A5"/>
    <w:rsid w:val="00B179D9"/>
    <w:rsid w:val="00B17E40"/>
    <w:rsid w:val="00B2002E"/>
    <w:rsid w:val="00B217FC"/>
    <w:rsid w:val="00B21D9A"/>
    <w:rsid w:val="00B23435"/>
    <w:rsid w:val="00B255D5"/>
    <w:rsid w:val="00B27CFA"/>
    <w:rsid w:val="00B3008C"/>
    <w:rsid w:val="00B31F56"/>
    <w:rsid w:val="00B329D1"/>
    <w:rsid w:val="00B3359A"/>
    <w:rsid w:val="00B337EB"/>
    <w:rsid w:val="00B34907"/>
    <w:rsid w:val="00B35546"/>
    <w:rsid w:val="00B3607E"/>
    <w:rsid w:val="00B36BE5"/>
    <w:rsid w:val="00B37F9C"/>
    <w:rsid w:val="00B40D3F"/>
    <w:rsid w:val="00B4112B"/>
    <w:rsid w:val="00B412A3"/>
    <w:rsid w:val="00B43AA3"/>
    <w:rsid w:val="00B44318"/>
    <w:rsid w:val="00B44506"/>
    <w:rsid w:val="00B45772"/>
    <w:rsid w:val="00B45D7A"/>
    <w:rsid w:val="00B46E73"/>
    <w:rsid w:val="00B47736"/>
    <w:rsid w:val="00B47E00"/>
    <w:rsid w:val="00B51178"/>
    <w:rsid w:val="00B5416B"/>
    <w:rsid w:val="00B54866"/>
    <w:rsid w:val="00B56A23"/>
    <w:rsid w:val="00B57219"/>
    <w:rsid w:val="00B57E87"/>
    <w:rsid w:val="00B62422"/>
    <w:rsid w:val="00B70E2A"/>
    <w:rsid w:val="00B7342C"/>
    <w:rsid w:val="00B73DF8"/>
    <w:rsid w:val="00B76288"/>
    <w:rsid w:val="00B762A9"/>
    <w:rsid w:val="00B80017"/>
    <w:rsid w:val="00B80B64"/>
    <w:rsid w:val="00B81D0B"/>
    <w:rsid w:val="00B8573F"/>
    <w:rsid w:val="00B86EAA"/>
    <w:rsid w:val="00B87FBB"/>
    <w:rsid w:val="00B9117B"/>
    <w:rsid w:val="00B9126B"/>
    <w:rsid w:val="00B91C78"/>
    <w:rsid w:val="00B92BB0"/>
    <w:rsid w:val="00B92F62"/>
    <w:rsid w:val="00B931FF"/>
    <w:rsid w:val="00B97536"/>
    <w:rsid w:val="00BA1268"/>
    <w:rsid w:val="00BA159F"/>
    <w:rsid w:val="00BA20B1"/>
    <w:rsid w:val="00BA48E2"/>
    <w:rsid w:val="00BA4B17"/>
    <w:rsid w:val="00BA574E"/>
    <w:rsid w:val="00BA5B42"/>
    <w:rsid w:val="00BA74DF"/>
    <w:rsid w:val="00BA7E26"/>
    <w:rsid w:val="00BB1621"/>
    <w:rsid w:val="00BB2992"/>
    <w:rsid w:val="00BC1E5A"/>
    <w:rsid w:val="00BC2B25"/>
    <w:rsid w:val="00BC2F90"/>
    <w:rsid w:val="00BC35C2"/>
    <w:rsid w:val="00BC442D"/>
    <w:rsid w:val="00BC52F6"/>
    <w:rsid w:val="00BD0050"/>
    <w:rsid w:val="00BD02B8"/>
    <w:rsid w:val="00BD229B"/>
    <w:rsid w:val="00BD356D"/>
    <w:rsid w:val="00BD3B34"/>
    <w:rsid w:val="00BD3D6F"/>
    <w:rsid w:val="00BD3F71"/>
    <w:rsid w:val="00BD62E3"/>
    <w:rsid w:val="00BE178A"/>
    <w:rsid w:val="00BE1AB3"/>
    <w:rsid w:val="00BE38B9"/>
    <w:rsid w:val="00BE3E03"/>
    <w:rsid w:val="00BE413E"/>
    <w:rsid w:val="00BE5D73"/>
    <w:rsid w:val="00BE7403"/>
    <w:rsid w:val="00BF0422"/>
    <w:rsid w:val="00BF25C7"/>
    <w:rsid w:val="00BF380A"/>
    <w:rsid w:val="00BF561B"/>
    <w:rsid w:val="00BF5975"/>
    <w:rsid w:val="00C03AE1"/>
    <w:rsid w:val="00C044B0"/>
    <w:rsid w:val="00C04AFA"/>
    <w:rsid w:val="00C05ACC"/>
    <w:rsid w:val="00C076C9"/>
    <w:rsid w:val="00C129C2"/>
    <w:rsid w:val="00C16178"/>
    <w:rsid w:val="00C16802"/>
    <w:rsid w:val="00C16F5C"/>
    <w:rsid w:val="00C202EB"/>
    <w:rsid w:val="00C2048A"/>
    <w:rsid w:val="00C21A4D"/>
    <w:rsid w:val="00C22798"/>
    <w:rsid w:val="00C232D7"/>
    <w:rsid w:val="00C23982"/>
    <w:rsid w:val="00C2688D"/>
    <w:rsid w:val="00C26A70"/>
    <w:rsid w:val="00C3024A"/>
    <w:rsid w:val="00C30856"/>
    <w:rsid w:val="00C32E53"/>
    <w:rsid w:val="00C3330A"/>
    <w:rsid w:val="00C348C1"/>
    <w:rsid w:val="00C36486"/>
    <w:rsid w:val="00C373A1"/>
    <w:rsid w:val="00C42250"/>
    <w:rsid w:val="00C423FE"/>
    <w:rsid w:val="00C432A1"/>
    <w:rsid w:val="00C4661F"/>
    <w:rsid w:val="00C46B1E"/>
    <w:rsid w:val="00C47CFE"/>
    <w:rsid w:val="00C5095D"/>
    <w:rsid w:val="00C52678"/>
    <w:rsid w:val="00C5372C"/>
    <w:rsid w:val="00C54CC2"/>
    <w:rsid w:val="00C55958"/>
    <w:rsid w:val="00C572E1"/>
    <w:rsid w:val="00C61CB3"/>
    <w:rsid w:val="00C62D9A"/>
    <w:rsid w:val="00C62DBB"/>
    <w:rsid w:val="00C63BFC"/>
    <w:rsid w:val="00C64496"/>
    <w:rsid w:val="00C6758C"/>
    <w:rsid w:val="00C72041"/>
    <w:rsid w:val="00C76513"/>
    <w:rsid w:val="00C80998"/>
    <w:rsid w:val="00C834E0"/>
    <w:rsid w:val="00C84D21"/>
    <w:rsid w:val="00C85C35"/>
    <w:rsid w:val="00C90020"/>
    <w:rsid w:val="00C9132F"/>
    <w:rsid w:val="00C94432"/>
    <w:rsid w:val="00C96D04"/>
    <w:rsid w:val="00CA0A2E"/>
    <w:rsid w:val="00CA3BF1"/>
    <w:rsid w:val="00CA41EB"/>
    <w:rsid w:val="00CA4217"/>
    <w:rsid w:val="00CA59CE"/>
    <w:rsid w:val="00CA79B0"/>
    <w:rsid w:val="00CB0ED3"/>
    <w:rsid w:val="00CB2DF9"/>
    <w:rsid w:val="00CB44B3"/>
    <w:rsid w:val="00CB4CF2"/>
    <w:rsid w:val="00CB69F4"/>
    <w:rsid w:val="00CB7C56"/>
    <w:rsid w:val="00CC0BCA"/>
    <w:rsid w:val="00CC1D97"/>
    <w:rsid w:val="00CC553E"/>
    <w:rsid w:val="00CC5DAA"/>
    <w:rsid w:val="00CC5DBF"/>
    <w:rsid w:val="00CC65A9"/>
    <w:rsid w:val="00CD001C"/>
    <w:rsid w:val="00CD3063"/>
    <w:rsid w:val="00CD46FB"/>
    <w:rsid w:val="00CD4EAD"/>
    <w:rsid w:val="00CD6424"/>
    <w:rsid w:val="00CD65A1"/>
    <w:rsid w:val="00CD6D60"/>
    <w:rsid w:val="00CD7197"/>
    <w:rsid w:val="00CE02D8"/>
    <w:rsid w:val="00CE700B"/>
    <w:rsid w:val="00CF2D3E"/>
    <w:rsid w:val="00CF5FBC"/>
    <w:rsid w:val="00CF5FE5"/>
    <w:rsid w:val="00CF6DEE"/>
    <w:rsid w:val="00CF7587"/>
    <w:rsid w:val="00D002AB"/>
    <w:rsid w:val="00D00C00"/>
    <w:rsid w:val="00D00DB2"/>
    <w:rsid w:val="00D0204D"/>
    <w:rsid w:val="00D028EB"/>
    <w:rsid w:val="00D02CF8"/>
    <w:rsid w:val="00D034C0"/>
    <w:rsid w:val="00D04334"/>
    <w:rsid w:val="00D06B8B"/>
    <w:rsid w:val="00D10180"/>
    <w:rsid w:val="00D108B8"/>
    <w:rsid w:val="00D13EF8"/>
    <w:rsid w:val="00D1514A"/>
    <w:rsid w:val="00D15F2E"/>
    <w:rsid w:val="00D16176"/>
    <w:rsid w:val="00D22566"/>
    <w:rsid w:val="00D22951"/>
    <w:rsid w:val="00D229E4"/>
    <w:rsid w:val="00D22AA6"/>
    <w:rsid w:val="00D2354C"/>
    <w:rsid w:val="00D24032"/>
    <w:rsid w:val="00D26EC4"/>
    <w:rsid w:val="00D27175"/>
    <w:rsid w:val="00D277EF"/>
    <w:rsid w:val="00D3050A"/>
    <w:rsid w:val="00D36434"/>
    <w:rsid w:val="00D37E96"/>
    <w:rsid w:val="00D4077E"/>
    <w:rsid w:val="00D42B0D"/>
    <w:rsid w:val="00D432B0"/>
    <w:rsid w:val="00D45BCC"/>
    <w:rsid w:val="00D504E0"/>
    <w:rsid w:val="00D52CA1"/>
    <w:rsid w:val="00D57975"/>
    <w:rsid w:val="00D57F5C"/>
    <w:rsid w:val="00D62887"/>
    <w:rsid w:val="00D62C08"/>
    <w:rsid w:val="00D6425A"/>
    <w:rsid w:val="00D65A03"/>
    <w:rsid w:val="00D65DBA"/>
    <w:rsid w:val="00D67E94"/>
    <w:rsid w:val="00D715FC"/>
    <w:rsid w:val="00D717CF"/>
    <w:rsid w:val="00D73177"/>
    <w:rsid w:val="00D73535"/>
    <w:rsid w:val="00D8176A"/>
    <w:rsid w:val="00D81B07"/>
    <w:rsid w:val="00D8276C"/>
    <w:rsid w:val="00D874A9"/>
    <w:rsid w:val="00D92CAF"/>
    <w:rsid w:val="00D96A77"/>
    <w:rsid w:val="00D9724D"/>
    <w:rsid w:val="00D973CD"/>
    <w:rsid w:val="00DA2EEE"/>
    <w:rsid w:val="00DA51B8"/>
    <w:rsid w:val="00DA5C1F"/>
    <w:rsid w:val="00DB142D"/>
    <w:rsid w:val="00DB6199"/>
    <w:rsid w:val="00DB7ECA"/>
    <w:rsid w:val="00DC04D9"/>
    <w:rsid w:val="00DC1479"/>
    <w:rsid w:val="00DC14B7"/>
    <w:rsid w:val="00DC6127"/>
    <w:rsid w:val="00DC6988"/>
    <w:rsid w:val="00DD1064"/>
    <w:rsid w:val="00DD2259"/>
    <w:rsid w:val="00DD2508"/>
    <w:rsid w:val="00DD3294"/>
    <w:rsid w:val="00DD6FCF"/>
    <w:rsid w:val="00DE0C91"/>
    <w:rsid w:val="00DE1162"/>
    <w:rsid w:val="00DE1EAD"/>
    <w:rsid w:val="00DE23BC"/>
    <w:rsid w:val="00DE2B89"/>
    <w:rsid w:val="00DE37F0"/>
    <w:rsid w:val="00DE4313"/>
    <w:rsid w:val="00DE67F4"/>
    <w:rsid w:val="00DE6D7F"/>
    <w:rsid w:val="00DE703E"/>
    <w:rsid w:val="00DE74E9"/>
    <w:rsid w:val="00DF10FC"/>
    <w:rsid w:val="00DF24A5"/>
    <w:rsid w:val="00DF25C8"/>
    <w:rsid w:val="00DF468B"/>
    <w:rsid w:val="00DF4BB1"/>
    <w:rsid w:val="00DF4C78"/>
    <w:rsid w:val="00DF589D"/>
    <w:rsid w:val="00DF59EA"/>
    <w:rsid w:val="00DF65E1"/>
    <w:rsid w:val="00E003B6"/>
    <w:rsid w:val="00E014BD"/>
    <w:rsid w:val="00E01D12"/>
    <w:rsid w:val="00E02F7B"/>
    <w:rsid w:val="00E02FC1"/>
    <w:rsid w:val="00E05368"/>
    <w:rsid w:val="00E1136B"/>
    <w:rsid w:val="00E12B4E"/>
    <w:rsid w:val="00E130BB"/>
    <w:rsid w:val="00E14886"/>
    <w:rsid w:val="00E14C7E"/>
    <w:rsid w:val="00E15325"/>
    <w:rsid w:val="00E16FE9"/>
    <w:rsid w:val="00E178E9"/>
    <w:rsid w:val="00E17CE7"/>
    <w:rsid w:val="00E2172E"/>
    <w:rsid w:val="00E21AE8"/>
    <w:rsid w:val="00E23362"/>
    <w:rsid w:val="00E249FB"/>
    <w:rsid w:val="00E2724D"/>
    <w:rsid w:val="00E30C51"/>
    <w:rsid w:val="00E32A45"/>
    <w:rsid w:val="00E32A82"/>
    <w:rsid w:val="00E34537"/>
    <w:rsid w:val="00E35A52"/>
    <w:rsid w:val="00E36EC4"/>
    <w:rsid w:val="00E374EC"/>
    <w:rsid w:val="00E4067A"/>
    <w:rsid w:val="00E40D1F"/>
    <w:rsid w:val="00E4104C"/>
    <w:rsid w:val="00E41A82"/>
    <w:rsid w:val="00E41FF0"/>
    <w:rsid w:val="00E444DD"/>
    <w:rsid w:val="00E47A04"/>
    <w:rsid w:val="00E51BDF"/>
    <w:rsid w:val="00E5349F"/>
    <w:rsid w:val="00E5516A"/>
    <w:rsid w:val="00E5551F"/>
    <w:rsid w:val="00E55F7F"/>
    <w:rsid w:val="00E571FA"/>
    <w:rsid w:val="00E602DE"/>
    <w:rsid w:val="00E60707"/>
    <w:rsid w:val="00E60D4C"/>
    <w:rsid w:val="00E60FCA"/>
    <w:rsid w:val="00E63B65"/>
    <w:rsid w:val="00E63F73"/>
    <w:rsid w:val="00E64281"/>
    <w:rsid w:val="00E64A2D"/>
    <w:rsid w:val="00E67490"/>
    <w:rsid w:val="00E67CA0"/>
    <w:rsid w:val="00E704C8"/>
    <w:rsid w:val="00E71E4A"/>
    <w:rsid w:val="00E72F3B"/>
    <w:rsid w:val="00E75163"/>
    <w:rsid w:val="00E80E92"/>
    <w:rsid w:val="00E80FA0"/>
    <w:rsid w:val="00E83845"/>
    <w:rsid w:val="00E83882"/>
    <w:rsid w:val="00E8532A"/>
    <w:rsid w:val="00E86511"/>
    <w:rsid w:val="00E86D15"/>
    <w:rsid w:val="00E8740D"/>
    <w:rsid w:val="00E90F0A"/>
    <w:rsid w:val="00E92DF7"/>
    <w:rsid w:val="00E9372F"/>
    <w:rsid w:val="00E942D2"/>
    <w:rsid w:val="00E975A1"/>
    <w:rsid w:val="00EA090D"/>
    <w:rsid w:val="00EA3A5B"/>
    <w:rsid w:val="00EA5F03"/>
    <w:rsid w:val="00EA6D70"/>
    <w:rsid w:val="00EB0E46"/>
    <w:rsid w:val="00EB11E5"/>
    <w:rsid w:val="00EB1437"/>
    <w:rsid w:val="00EB4BAE"/>
    <w:rsid w:val="00EC01C0"/>
    <w:rsid w:val="00EC1CAD"/>
    <w:rsid w:val="00EC42D0"/>
    <w:rsid w:val="00EC7409"/>
    <w:rsid w:val="00EC7A9A"/>
    <w:rsid w:val="00ED1844"/>
    <w:rsid w:val="00ED2F96"/>
    <w:rsid w:val="00ED360B"/>
    <w:rsid w:val="00ED56E0"/>
    <w:rsid w:val="00ED727D"/>
    <w:rsid w:val="00EE031D"/>
    <w:rsid w:val="00EE061B"/>
    <w:rsid w:val="00EE1055"/>
    <w:rsid w:val="00EE258C"/>
    <w:rsid w:val="00EE29CA"/>
    <w:rsid w:val="00EE4F82"/>
    <w:rsid w:val="00EE7BE6"/>
    <w:rsid w:val="00EF07DA"/>
    <w:rsid w:val="00EF0DAB"/>
    <w:rsid w:val="00EF126B"/>
    <w:rsid w:val="00EF2C09"/>
    <w:rsid w:val="00EF324D"/>
    <w:rsid w:val="00EF3BF2"/>
    <w:rsid w:val="00EF4C20"/>
    <w:rsid w:val="00EF5105"/>
    <w:rsid w:val="00EF58FD"/>
    <w:rsid w:val="00F009A1"/>
    <w:rsid w:val="00F01C18"/>
    <w:rsid w:val="00F01D9E"/>
    <w:rsid w:val="00F05220"/>
    <w:rsid w:val="00F1004E"/>
    <w:rsid w:val="00F10078"/>
    <w:rsid w:val="00F1106D"/>
    <w:rsid w:val="00F129ED"/>
    <w:rsid w:val="00F12B48"/>
    <w:rsid w:val="00F13645"/>
    <w:rsid w:val="00F1399D"/>
    <w:rsid w:val="00F13D0C"/>
    <w:rsid w:val="00F14A01"/>
    <w:rsid w:val="00F175FA"/>
    <w:rsid w:val="00F20542"/>
    <w:rsid w:val="00F218AF"/>
    <w:rsid w:val="00F22144"/>
    <w:rsid w:val="00F22160"/>
    <w:rsid w:val="00F22EFE"/>
    <w:rsid w:val="00F25E09"/>
    <w:rsid w:val="00F27F11"/>
    <w:rsid w:val="00F312C0"/>
    <w:rsid w:val="00F324DC"/>
    <w:rsid w:val="00F32CDB"/>
    <w:rsid w:val="00F32D8A"/>
    <w:rsid w:val="00F3659B"/>
    <w:rsid w:val="00F37752"/>
    <w:rsid w:val="00F40A72"/>
    <w:rsid w:val="00F41F11"/>
    <w:rsid w:val="00F435B0"/>
    <w:rsid w:val="00F43857"/>
    <w:rsid w:val="00F43B3F"/>
    <w:rsid w:val="00F4578C"/>
    <w:rsid w:val="00F46295"/>
    <w:rsid w:val="00F46359"/>
    <w:rsid w:val="00F50E83"/>
    <w:rsid w:val="00F50EC6"/>
    <w:rsid w:val="00F51B4A"/>
    <w:rsid w:val="00F5293A"/>
    <w:rsid w:val="00F52EFA"/>
    <w:rsid w:val="00F5340A"/>
    <w:rsid w:val="00F56114"/>
    <w:rsid w:val="00F56D32"/>
    <w:rsid w:val="00F60157"/>
    <w:rsid w:val="00F61794"/>
    <w:rsid w:val="00F61BD8"/>
    <w:rsid w:val="00F61C80"/>
    <w:rsid w:val="00F63821"/>
    <w:rsid w:val="00F640C0"/>
    <w:rsid w:val="00F65690"/>
    <w:rsid w:val="00F66110"/>
    <w:rsid w:val="00F676C1"/>
    <w:rsid w:val="00F70C8C"/>
    <w:rsid w:val="00F72014"/>
    <w:rsid w:val="00F72443"/>
    <w:rsid w:val="00F770BD"/>
    <w:rsid w:val="00F772BF"/>
    <w:rsid w:val="00F7738F"/>
    <w:rsid w:val="00F80F68"/>
    <w:rsid w:val="00F86FD3"/>
    <w:rsid w:val="00F877BA"/>
    <w:rsid w:val="00F92BBF"/>
    <w:rsid w:val="00F92FB4"/>
    <w:rsid w:val="00F93084"/>
    <w:rsid w:val="00F93E96"/>
    <w:rsid w:val="00F94A4E"/>
    <w:rsid w:val="00FA2471"/>
    <w:rsid w:val="00FA24D9"/>
    <w:rsid w:val="00FA3043"/>
    <w:rsid w:val="00FA3984"/>
    <w:rsid w:val="00FA3DE6"/>
    <w:rsid w:val="00FA4B81"/>
    <w:rsid w:val="00FA5E22"/>
    <w:rsid w:val="00FA6581"/>
    <w:rsid w:val="00FB1CCD"/>
    <w:rsid w:val="00FB2C56"/>
    <w:rsid w:val="00FB2D2D"/>
    <w:rsid w:val="00FB50F6"/>
    <w:rsid w:val="00FB76F8"/>
    <w:rsid w:val="00FC04DB"/>
    <w:rsid w:val="00FC05AE"/>
    <w:rsid w:val="00FC2DEB"/>
    <w:rsid w:val="00FC3267"/>
    <w:rsid w:val="00FC32DA"/>
    <w:rsid w:val="00FC32F7"/>
    <w:rsid w:val="00FC3AA2"/>
    <w:rsid w:val="00FC40C2"/>
    <w:rsid w:val="00FC5E52"/>
    <w:rsid w:val="00FC6679"/>
    <w:rsid w:val="00FC6C81"/>
    <w:rsid w:val="00FD0EE5"/>
    <w:rsid w:val="00FD28CE"/>
    <w:rsid w:val="00FD28FE"/>
    <w:rsid w:val="00FD2D62"/>
    <w:rsid w:val="00FD38ED"/>
    <w:rsid w:val="00FD6084"/>
    <w:rsid w:val="00FE054D"/>
    <w:rsid w:val="00FE2E28"/>
    <w:rsid w:val="00FE3EC5"/>
    <w:rsid w:val="00FE6382"/>
    <w:rsid w:val="00FE65D6"/>
    <w:rsid w:val="00FE6FC4"/>
    <w:rsid w:val="00FF0BFE"/>
    <w:rsid w:val="00FF27FD"/>
    <w:rsid w:val="00FF3687"/>
    <w:rsid w:val="00FF44E9"/>
    <w:rsid w:val="00FF455E"/>
    <w:rsid w:val="00FF7AFC"/>
    <w:rsid w:val="02DD6BEA"/>
    <w:rsid w:val="0396F5F8"/>
    <w:rsid w:val="03BCB032"/>
    <w:rsid w:val="04F75087"/>
    <w:rsid w:val="051A9B16"/>
    <w:rsid w:val="070A82E8"/>
    <w:rsid w:val="079E07F2"/>
    <w:rsid w:val="087B32EF"/>
    <w:rsid w:val="08CDBDB9"/>
    <w:rsid w:val="154E041D"/>
    <w:rsid w:val="15F7E8F8"/>
    <w:rsid w:val="16667D32"/>
    <w:rsid w:val="17430746"/>
    <w:rsid w:val="17E92536"/>
    <w:rsid w:val="183246A5"/>
    <w:rsid w:val="189FC39D"/>
    <w:rsid w:val="18A7EEAF"/>
    <w:rsid w:val="18E9FB53"/>
    <w:rsid w:val="1900E779"/>
    <w:rsid w:val="1BD0C0EC"/>
    <w:rsid w:val="1DEE449D"/>
    <w:rsid w:val="1E501128"/>
    <w:rsid w:val="1FF3CBF9"/>
    <w:rsid w:val="2043B5CB"/>
    <w:rsid w:val="21422383"/>
    <w:rsid w:val="22AA4915"/>
    <w:rsid w:val="23A0C7DE"/>
    <w:rsid w:val="23D02446"/>
    <w:rsid w:val="24587C8C"/>
    <w:rsid w:val="24E2F62C"/>
    <w:rsid w:val="2566F618"/>
    <w:rsid w:val="257A9EC2"/>
    <w:rsid w:val="26E90BFF"/>
    <w:rsid w:val="2728B033"/>
    <w:rsid w:val="292BA9C8"/>
    <w:rsid w:val="296A929F"/>
    <w:rsid w:val="2B3ED748"/>
    <w:rsid w:val="2BA1B236"/>
    <w:rsid w:val="2D968895"/>
    <w:rsid w:val="2DF70DA0"/>
    <w:rsid w:val="2E76780A"/>
    <w:rsid w:val="2FD3A86A"/>
    <w:rsid w:val="31051C69"/>
    <w:rsid w:val="31AE18CC"/>
    <w:rsid w:val="3289DE07"/>
    <w:rsid w:val="33B7E7C7"/>
    <w:rsid w:val="33DB3256"/>
    <w:rsid w:val="34FA1FB0"/>
    <w:rsid w:val="3BF90338"/>
    <w:rsid w:val="42652CFF"/>
    <w:rsid w:val="4345E200"/>
    <w:rsid w:val="44159CCE"/>
    <w:rsid w:val="45AF6819"/>
    <w:rsid w:val="46C56E5A"/>
    <w:rsid w:val="49E07E74"/>
    <w:rsid w:val="49E4F040"/>
    <w:rsid w:val="49FFD619"/>
    <w:rsid w:val="4AF2D0E5"/>
    <w:rsid w:val="4B4AA16C"/>
    <w:rsid w:val="4EB46339"/>
    <w:rsid w:val="515B8813"/>
    <w:rsid w:val="517B3DD4"/>
    <w:rsid w:val="51971E54"/>
    <w:rsid w:val="540A9706"/>
    <w:rsid w:val="58D7B4E7"/>
    <w:rsid w:val="5A0C8ED3"/>
    <w:rsid w:val="5C1CFBE7"/>
    <w:rsid w:val="5C9C1506"/>
    <w:rsid w:val="5D9009CF"/>
    <w:rsid w:val="5F8E2761"/>
    <w:rsid w:val="5FB0691E"/>
    <w:rsid w:val="60C99E6F"/>
    <w:rsid w:val="65B74306"/>
    <w:rsid w:val="666E81F7"/>
    <w:rsid w:val="66DD5A18"/>
    <w:rsid w:val="66F56971"/>
    <w:rsid w:val="67E64F91"/>
    <w:rsid w:val="6A14FADA"/>
    <w:rsid w:val="6A6822BC"/>
    <w:rsid w:val="6AE01CA1"/>
    <w:rsid w:val="6BB0CB3B"/>
    <w:rsid w:val="6C5D0329"/>
    <w:rsid w:val="6D7BFD36"/>
    <w:rsid w:val="7037B4CB"/>
    <w:rsid w:val="703E080D"/>
    <w:rsid w:val="712EC338"/>
    <w:rsid w:val="7210C166"/>
    <w:rsid w:val="7307ECF9"/>
    <w:rsid w:val="73BBF667"/>
    <w:rsid w:val="782874BE"/>
    <w:rsid w:val="7940B035"/>
    <w:rsid w:val="7985A724"/>
    <w:rsid w:val="7A330C2A"/>
    <w:rsid w:val="7AFDFB20"/>
    <w:rsid w:val="7B1424BF"/>
    <w:rsid w:val="7C44CF1D"/>
    <w:rsid w:val="7E6F07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3FA481"/>
  <w15:chartTrackingRefBased/>
  <w15:docId w15:val="{B7A68177-9BC5-D244-BCAE-E8942BAF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422"/>
    <w:pPr>
      <w:widowControl w:val="0"/>
      <w:spacing w:after="120" w:line="240" w:lineRule="atLeast"/>
      <w:jc w:val="both"/>
    </w:pPr>
    <w:rPr>
      <w:rFonts w:ascii="Arial" w:eastAsia="Times New Roman" w:hAnsi="Arial" w:cs="Times New Roman"/>
      <w:sz w:val="20"/>
      <w:szCs w:val="20"/>
      <w:lang w:val="en-GB"/>
    </w:rPr>
  </w:style>
  <w:style w:type="paragraph" w:styleId="Heading1">
    <w:name w:val="heading 1"/>
    <w:aliases w:val="H1,MyHeading 1,h1,HHeading 1"/>
    <w:basedOn w:val="Normal"/>
    <w:next w:val="Normal"/>
    <w:link w:val="Heading1Char"/>
    <w:qFormat/>
    <w:rsid w:val="00BF0422"/>
    <w:pPr>
      <w:ind w:left="360" w:hanging="360"/>
      <w:outlineLvl w:val="0"/>
    </w:pPr>
    <w:rPr>
      <w:b/>
      <w:sz w:val="24"/>
    </w:rPr>
  </w:style>
  <w:style w:type="paragraph" w:styleId="Heading2">
    <w:name w:val="heading 2"/>
    <w:aliases w:val="H2"/>
    <w:basedOn w:val="Normal"/>
    <w:next w:val="Normal"/>
    <w:link w:val="Heading2Char"/>
    <w:qFormat/>
    <w:rsid w:val="00BF0422"/>
    <w:pPr>
      <w:keepNext/>
      <w:spacing w:before="240"/>
      <w:outlineLvl w:val="1"/>
    </w:pPr>
    <w:rPr>
      <w:b/>
      <w:i/>
      <w:sz w:val="24"/>
    </w:rPr>
  </w:style>
  <w:style w:type="paragraph" w:styleId="Heading3">
    <w:name w:val="heading 3"/>
    <w:aliases w:val="H3"/>
    <w:basedOn w:val="Heading2"/>
    <w:next w:val="Normal"/>
    <w:link w:val="Heading3Char"/>
    <w:unhideWhenUsed/>
    <w:qFormat/>
    <w:rsid w:val="00BF0422"/>
    <w:pPr>
      <w:keepLines/>
      <w:ind w:left="720"/>
      <w:outlineLvl w:val="2"/>
    </w:pPr>
    <w:rPr>
      <w:rFonts w:eastAsiaTheme="majorEastAsia" w:cstheme="majorBid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yHeading 1 Char,h1 Char,HHeading 1 Char"/>
    <w:basedOn w:val="DefaultParagraphFont"/>
    <w:link w:val="Heading1"/>
    <w:rsid w:val="00BF0422"/>
    <w:rPr>
      <w:rFonts w:ascii="Arial" w:eastAsia="Times New Roman" w:hAnsi="Arial" w:cs="Times New Roman"/>
      <w:b/>
      <w:szCs w:val="20"/>
      <w:lang w:val="en-GB"/>
    </w:rPr>
  </w:style>
  <w:style w:type="character" w:customStyle="1" w:styleId="Heading2Char">
    <w:name w:val="Heading 2 Char"/>
    <w:aliases w:val="H2 Char"/>
    <w:basedOn w:val="DefaultParagraphFont"/>
    <w:link w:val="Heading2"/>
    <w:rsid w:val="00BF0422"/>
    <w:rPr>
      <w:rFonts w:ascii="Arial" w:eastAsia="Times New Roman" w:hAnsi="Arial" w:cs="Times New Roman"/>
      <w:b/>
      <w:i/>
      <w:szCs w:val="20"/>
      <w:lang w:val="en-GB"/>
    </w:rPr>
  </w:style>
  <w:style w:type="character" w:customStyle="1" w:styleId="Heading3Char">
    <w:name w:val="Heading 3 Char"/>
    <w:aliases w:val="H3 Char"/>
    <w:basedOn w:val="DefaultParagraphFont"/>
    <w:link w:val="Heading3"/>
    <w:rsid w:val="00BF0422"/>
    <w:rPr>
      <w:rFonts w:ascii="Arial" w:eastAsiaTheme="majorEastAsia" w:hAnsi="Arial" w:cstheme="majorBidi"/>
      <w:b/>
      <w:i/>
      <w:lang w:val="en-GB"/>
    </w:rPr>
  </w:style>
  <w:style w:type="paragraph" w:styleId="Header">
    <w:name w:val="header"/>
    <w:basedOn w:val="Normal"/>
    <w:link w:val="HeaderChar"/>
    <w:rsid w:val="00BF0422"/>
    <w:pPr>
      <w:widowControl/>
      <w:tabs>
        <w:tab w:val="center" w:pos="4819"/>
        <w:tab w:val="right" w:pos="9071"/>
      </w:tabs>
    </w:pPr>
  </w:style>
  <w:style w:type="character" w:customStyle="1" w:styleId="HeaderChar">
    <w:name w:val="Header Char"/>
    <w:basedOn w:val="DefaultParagraphFont"/>
    <w:link w:val="Header"/>
    <w:rsid w:val="00BF0422"/>
    <w:rPr>
      <w:rFonts w:ascii="Arial" w:eastAsia="Times New Roman" w:hAnsi="Arial" w:cs="Times New Roman"/>
      <w:sz w:val="20"/>
      <w:szCs w:val="20"/>
      <w:lang w:val="en-GB"/>
    </w:rPr>
  </w:style>
  <w:style w:type="paragraph" w:styleId="Footer">
    <w:name w:val="footer"/>
    <w:basedOn w:val="Normal"/>
    <w:link w:val="FooterChar"/>
    <w:rsid w:val="00BF0422"/>
    <w:pPr>
      <w:tabs>
        <w:tab w:val="center" w:pos="4320"/>
        <w:tab w:val="right" w:pos="8640"/>
      </w:tabs>
    </w:pPr>
  </w:style>
  <w:style w:type="character" w:customStyle="1" w:styleId="FooterChar">
    <w:name w:val="Footer Char"/>
    <w:basedOn w:val="DefaultParagraphFont"/>
    <w:link w:val="Footer"/>
    <w:rsid w:val="00BF0422"/>
    <w:rPr>
      <w:rFonts w:ascii="Arial" w:eastAsia="Times New Roman" w:hAnsi="Arial" w:cs="Times New Roman"/>
      <w:sz w:val="20"/>
      <w:szCs w:val="20"/>
      <w:lang w:val="en-GB"/>
    </w:rPr>
  </w:style>
  <w:style w:type="character" w:styleId="PageNumber">
    <w:name w:val="page number"/>
    <w:basedOn w:val="DefaultParagraphFont"/>
    <w:rsid w:val="00BF0422"/>
  </w:style>
  <w:style w:type="paragraph" w:customStyle="1" w:styleId="TAC">
    <w:name w:val="TAC"/>
    <w:basedOn w:val="Normal"/>
    <w:rsid w:val="004F5B51"/>
    <w:pPr>
      <w:keepNext/>
      <w:keepLines/>
      <w:widowControl/>
      <w:spacing w:after="40" w:line="240" w:lineRule="auto"/>
      <w:jc w:val="center"/>
    </w:pPr>
  </w:style>
  <w:style w:type="paragraph" w:styleId="ListParagraph">
    <w:name w:val="List Paragraph"/>
    <w:basedOn w:val="Normal"/>
    <w:uiPriority w:val="34"/>
    <w:qFormat/>
    <w:rsid w:val="00BF0422"/>
    <w:pPr>
      <w:ind w:left="720"/>
      <w:contextualSpacing/>
      <w:jc w:val="left"/>
    </w:pPr>
    <w:rPr>
      <w:rFonts w:eastAsia="SimSun"/>
      <w:sz w:val="22"/>
    </w:rPr>
  </w:style>
  <w:style w:type="character" w:styleId="CommentReference">
    <w:name w:val="annotation reference"/>
    <w:uiPriority w:val="99"/>
    <w:rsid w:val="00BF0422"/>
    <w:rPr>
      <w:sz w:val="16"/>
      <w:szCs w:val="16"/>
    </w:rPr>
  </w:style>
  <w:style w:type="paragraph" w:styleId="CommentText">
    <w:name w:val="annotation text"/>
    <w:basedOn w:val="Normal"/>
    <w:link w:val="CommentTextChar"/>
    <w:uiPriority w:val="99"/>
    <w:rsid w:val="00BF0422"/>
  </w:style>
  <w:style w:type="character" w:customStyle="1" w:styleId="CommentTextChar">
    <w:name w:val="Comment Text Char"/>
    <w:basedOn w:val="DefaultParagraphFont"/>
    <w:link w:val="CommentText"/>
    <w:uiPriority w:val="99"/>
    <w:rsid w:val="00BF0422"/>
    <w:rPr>
      <w:rFonts w:ascii="Arial" w:eastAsia="Times New Roman" w:hAnsi="Arial" w:cs="Times New Roman"/>
      <w:sz w:val="20"/>
      <w:szCs w:val="20"/>
      <w:lang w:val="en-GB"/>
    </w:rPr>
  </w:style>
  <w:style w:type="paragraph" w:styleId="Subtitle">
    <w:name w:val="Subtitle"/>
    <w:basedOn w:val="Normal"/>
    <w:next w:val="Normal"/>
    <w:link w:val="SubtitleChar"/>
    <w:qFormat/>
    <w:rsid w:val="00BF0422"/>
    <w:pPr>
      <w:numPr>
        <w:ilvl w:val="1"/>
      </w:numPr>
      <w:spacing w:after="160"/>
    </w:pPr>
    <w:rPr>
      <w:rFonts w:eastAsiaTheme="minorEastAsia" w:cs="Arial"/>
      <w:b/>
      <w:color w:val="5A5A5A" w:themeColor="text1" w:themeTint="A5"/>
      <w:spacing w:val="15"/>
      <w:sz w:val="22"/>
      <w:szCs w:val="22"/>
    </w:rPr>
  </w:style>
  <w:style w:type="character" w:customStyle="1" w:styleId="SubtitleChar">
    <w:name w:val="Subtitle Char"/>
    <w:basedOn w:val="DefaultParagraphFont"/>
    <w:link w:val="Subtitle"/>
    <w:rsid w:val="00BF0422"/>
    <w:rPr>
      <w:rFonts w:ascii="Arial" w:eastAsiaTheme="minorEastAsia" w:hAnsi="Arial" w:cs="Arial"/>
      <w:b/>
      <w:color w:val="5A5A5A" w:themeColor="text1" w:themeTint="A5"/>
      <w:spacing w:val="15"/>
      <w:sz w:val="22"/>
      <w:szCs w:val="22"/>
      <w:lang w:val="en-GB"/>
    </w:rPr>
  </w:style>
  <w:style w:type="table" w:styleId="ListTable6Colorful-Accent3">
    <w:name w:val="List Table 6 Colorful Accent 3"/>
    <w:basedOn w:val="TableNormal"/>
    <w:uiPriority w:val="51"/>
    <w:rsid w:val="00BF0422"/>
    <w:rPr>
      <w:rFonts w:ascii="Times New Roman" w:eastAsia="Times New Roman" w:hAnsi="Times New Roman" w:cs="Times New Roman"/>
      <w:color w:val="7B7B7B" w:themeColor="accent3" w:themeShade="BF"/>
      <w:sz w:val="20"/>
      <w:szCs w:val="20"/>
      <w:lang w:val="fi-FI"/>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Caption">
    <w:name w:val="caption"/>
    <w:basedOn w:val="Normal"/>
    <w:next w:val="Normal"/>
    <w:unhideWhenUsed/>
    <w:qFormat/>
    <w:rsid w:val="00BF0422"/>
    <w:pPr>
      <w:spacing w:after="200" w:line="240" w:lineRule="auto"/>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5317B6"/>
    <w:pPr>
      <w:spacing w:line="240" w:lineRule="auto"/>
    </w:pPr>
    <w:rPr>
      <w:b/>
      <w:bCs/>
    </w:rPr>
  </w:style>
  <w:style w:type="character" w:customStyle="1" w:styleId="CommentSubjectChar">
    <w:name w:val="Comment Subject Char"/>
    <w:basedOn w:val="CommentTextChar"/>
    <w:link w:val="CommentSubject"/>
    <w:uiPriority w:val="99"/>
    <w:semiHidden/>
    <w:rsid w:val="005317B6"/>
    <w:rPr>
      <w:rFonts w:ascii="Arial" w:eastAsia="Times New Roman" w:hAnsi="Arial" w:cs="Times New Roman"/>
      <w:b/>
      <w:bCs/>
      <w:sz w:val="20"/>
      <w:szCs w:val="20"/>
      <w:lang w:val="en-GB"/>
    </w:rPr>
  </w:style>
  <w:style w:type="paragraph" w:styleId="BalloonText">
    <w:name w:val="Balloon Text"/>
    <w:basedOn w:val="Normal"/>
    <w:link w:val="BalloonTextChar"/>
    <w:uiPriority w:val="99"/>
    <w:semiHidden/>
    <w:unhideWhenUsed/>
    <w:rsid w:val="0085770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770C"/>
    <w:rPr>
      <w:rFonts w:ascii="Segoe UI" w:eastAsia="Times New Roman" w:hAnsi="Segoe UI" w:cs="Segoe UI"/>
      <w:sz w:val="18"/>
      <w:szCs w:val="18"/>
      <w:lang w:val="en-GB"/>
    </w:rPr>
  </w:style>
  <w:style w:type="paragraph" w:styleId="Revision">
    <w:name w:val="Revision"/>
    <w:hidden/>
    <w:uiPriority w:val="99"/>
    <w:semiHidden/>
    <w:rsid w:val="00CF6DEE"/>
    <w:rPr>
      <w:rFonts w:ascii="Arial" w:eastAsia="Times New Roman" w:hAnsi="Arial" w:cs="Times New Roman"/>
      <w:sz w:val="20"/>
      <w:szCs w:val="20"/>
      <w:lang w:val="en-GB"/>
    </w:rPr>
  </w:style>
  <w:style w:type="character" w:styleId="Hyperlink">
    <w:name w:val="Hyperlink"/>
    <w:qFormat/>
    <w:rsid w:val="008C0A9C"/>
    <w:rPr>
      <w:color w:val="0000FF"/>
      <w:u w:val="single"/>
    </w:rPr>
  </w:style>
  <w:style w:type="table" w:styleId="TableGrid">
    <w:name w:val="Table Grid"/>
    <w:basedOn w:val="TableNormal"/>
    <w:rsid w:val="00695DC8"/>
    <w:pPr>
      <w:widowControl w:val="0"/>
      <w:spacing w:after="120" w:line="240" w:lineRule="atLeast"/>
      <w:jc w:val="both"/>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level1">
    <w:name w:val="bullet level 1"/>
    <w:basedOn w:val="Normal"/>
    <w:link w:val="bulletlevel1Char"/>
    <w:qFormat/>
    <w:rsid w:val="00C46B1E"/>
    <w:pPr>
      <w:widowControl/>
      <w:numPr>
        <w:numId w:val="12"/>
      </w:numPr>
      <w:adjustRightInd w:val="0"/>
      <w:snapToGrid w:val="0"/>
      <w:spacing w:afterLines="50" w:line="240" w:lineRule="auto"/>
      <w:jc w:val="left"/>
    </w:pPr>
    <w:rPr>
      <w:rFonts w:eastAsia="MS Mincho" w:cs="Arial"/>
      <w:lang w:val="en-US" w:eastAsia="ja-JP"/>
    </w:rPr>
  </w:style>
  <w:style w:type="paragraph" w:customStyle="1" w:styleId="bulletlevel2">
    <w:name w:val="bullet level 2"/>
    <w:basedOn w:val="Normal"/>
    <w:qFormat/>
    <w:rsid w:val="00C46B1E"/>
    <w:pPr>
      <w:widowControl/>
      <w:numPr>
        <w:ilvl w:val="1"/>
        <w:numId w:val="12"/>
      </w:numPr>
      <w:adjustRightInd w:val="0"/>
      <w:snapToGrid w:val="0"/>
      <w:spacing w:afterLines="50" w:line="240" w:lineRule="auto"/>
      <w:jc w:val="left"/>
    </w:pPr>
    <w:rPr>
      <w:rFonts w:eastAsia="MS Mincho" w:cs="Arial"/>
      <w:lang w:val="en-US" w:eastAsia="ja-JP"/>
    </w:rPr>
  </w:style>
  <w:style w:type="character" w:customStyle="1" w:styleId="bulletlevel1Char">
    <w:name w:val="bullet level 1 Char"/>
    <w:basedOn w:val="DefaultParagraphFont"/>
    <w:link w:val="bulletlevel1"/>
    <w:locked/>
    <w:rsid w:val="00C46B1E"/>
    <w:rPr>
      <w:rFonts w:ascii="Arial" w:eastAsia="MS Mincho" w:hAnsi="Arial" w:cs="Arial"/>
      <w:sz w:val="20"/>
      <w:szCs w:val="20"/>
      <w:lang w:eastAsia="ja-JP"/>
    </w:rPr>
  </w:style>
  <w:style w:type="paragraph" w:customStyle="1" w:styleId="CharCharCharCharCharCharCharCharCharCharCharCharCharCarCarCharCharCharCarCar">
    <w:name w:val="Char Char Char Char (文字) (文字) Char Char Char Char Char Char Char Char Char Car Car Char Char Char Car Car"/>
    <w:semiHidden/>
    <w:rsid w:val="0026279C"/>
    <w:pPr>
      <w:keepNext/>
      <w:numPr>
        <w:numId w:val="14"/>
      </w:numPr>
      <w:tabs>
        <w:tab w:val="clear" w:pos="360"/>
        <w:tab w:val="num" w:pos="0"/>
      </w:tabs>
      <w:autoSpaceDE w:val="0"/>
      <w:autoSpaceDN w:val="0"/>
      <w:adjustRightInd w:val="0"/>
      <w:spacing w:before="60" w:after="60"/>
      <w:ind w:left="0" w:firstLine="0"/>
      <w:jc w:val="both"/>
    </w:pPr>
    <w:rPr>
      <w:rFonts w:ascii="Arial" w:eastAsia="SimSun" w:hAnsi="Arial" w:cs="Arial"/>
      <w:color w:val="0000FF"/>
      <w:kern w:val="2"/>
      <w:sz w:val="20"/>
      <w:szCs w:val="20"/>
      <w:lang w:eastAsia="zh-CN"/>
    </w:rPr>
  </w:style>
  <w:style w:type="paragraph" w:customStyle="1" w:styleId="TableNotitle">
    <w:name w:val="Table_No &amp; title"/>
    <w:basedOn w:val="Normal"/>
    <w:next w:val="Normal"/>
    <w:qFormat/>
    <w:rsid w:val="00684191"/>
    <w:pPr>
      <w:keepNext/>
      <w:keepLines/>
      <w:widowControl/>
      <w:tabs>
        <w:tab w:val="left" w:pos="794"/>
        <w:tab w:val="left" w:pos="1191"/>
        <w:tab w:val="left" w:pos="1588"/>
        <w:tab w:val="left" w:pos="1985"/>
      </w:tabs>
      <w:overflowPunct w:val="0"/>
      <w:autoSpaceDE w:val="0"/>
      <w:autoSpaceDN w:val="0"/>
      <w:adjustRightInd w:val="0"/>
      <w:spacing w:before="360" w:line="240" w:lineRule="auto"/>
      <w:jc w:val="center"/>
      <w:textAlignment w:val="baseline"/>
    </w:pPr>
    <w:rPr>
      <w:rFonts w:ascii="Times New Roman" w:eastAsiaTheme="minorEastAsia" w:hAnsi="Times New Roman"/>
      <w:b/>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1556829">
      <w:bodyDiv w:val="1"/>
      <w:marLeft w:val="0"/>
      <w:marRight w:val="0"/>
      <w:marTop w:val="0"/>
      <w:marBottom w:val="0"/>
      <w:divBdr>
        <w:top w:val="none" w:sz="0" w:space="0" w:color="auto"/>
        <w:left w:val="none" w:sz="0" w:space="0" w:color="auto"/>
        <w:bottom w:val="none" w:sz="0" w:space="0" w:color="auto"/>
        <w:right w:val="none" w:sz="0" w:space="0" w:color="auto"/>
      </w:divBdr>
    </w:div>
    <w:div w:id="1837845861">
      <w:bodyDiv w:val="1"/>
      <w:marLeft w:val="0"/>
      <w:marRight w:val="0"/>
      <w:marTop w:val="0"/>
      <w:marBottom w:val="0"/>
      <w:divBdr>
        <w:top w:val="none" w:sz="0" w:space="0" w:color="auto"/>
        <w:left w:val="none" w:sz="0" w:space="0" w:color="auto"/>
        <w:bottom w:val="none" w:sz="0" w:space="0" w:color="auto"/>
        <w:right w:val="none" w:sz="0" w:space="0" w:color="auto"/>
      </w:divBdr>
    </w:div>
    <w:div w:id="1996372030">
      <w:bodyDiv w:val="1"/>
      <w:marLeft w:val="0"/>
      <w:marRight w:val="0"/>
      <w:marTop w:val="0"/>
      <w:marBottom w:val="0"/>
      <w:divBdr>
        <w:top w:val="none" w:sz="0" w:space="0" w:color="auto"/>
        <w:left w:val="none" w:sz="0" w:space="0" w:color="auto"/>
        <w:bottom w:val="none" w:sz="0" w:space="0" w:color="auto"/>
        <w:right w:val="none" w:sz="0" w:space="0" w:color="auto"/>
      </w:divBdr>
      <w:divsChild>
        <w:div w:id="114059307">
          <w:marLeft w:val="0"/>
          <w:marRight w:val="0"/>
          <w:marTop w:val="0"/>
          <w:marBottom w:val="0"/>
          <w:divBdr>
            <w:top w:val="none" w:sz="0" w:space="0" w:color="auto"/>
            <w:left w:val="none" w:sz="0" w:space="0" w:color="auto"/>
            <w:bottom w:val="none" w:sz="0" w:space="0" w:color="auto"/>
            <w:right w:val="none" w:sz="0" w:space="0" w:color="auto"/>
          </w:divBdr>
          <w:divsChild>
            <w:div w:id="58815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34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ORI5PN3I24PR-1260353314-987</_dlc_DocId>
    <HideFromDelve xmlns="71c5aaf6-e6ce-465b-b873-5148d2a4c105">false</HideFromDelve>
    <_dlc_DocIdUrl xmlns="71c5aaf6-e6ce-465b-b873-5148d2a4c105">
      <Url>https://nokia.sharepoint.com/sites/IVAS_Codec/_layouts/15/DocIdRedir.aspx?ID=ORI5PN3I24PR-1260353314-987</Url>
      <Description>ORI5PN3I24PR-1260353314-987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F281B635DD14C84E8FAA6737765C5748" ma:contentTypeVersion="8" ma:contentTypeDescription="Create a new document." ma:contentTypeScope="" ma:versionID="f197843dd6a7a5f0cdaf0095aa471549">
  <xsd:schema xmlns:xsd="http://www.w3.org/2001/XMLSchema" xmlns:xs="http://www.w3.org/2001/XMLSchema" xmlns:p="http://schemas.microsoft.com/office/2006/metadata/properties" xmlns:ns2="71c5aaf6-e6ce-465b-b873-5148d2a4c105" targetNamespace="http://schemas.microsoft.com/office/2006/metadata/properties" ma:root="true" ma:fieldsID="b7463fbabe20ab3bba169bffbf1aa2a9" ns2:_="">
    <xsd:import namespace="71c5aaf6-e6ce-465b-b873-5148d2a4c10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1D1EDB-1E6D-47B0-8F08-31A0EEF98527}">
  <ds:schemaRefs>
    <ds:schemaRef ds:uri="Microsoft.SharePoint.Taxonomy.ContentTypeSync"/>
  </ds:schemaRefs>
</ds:datastoreItem>
</file>

<file path=customXml/itemProps2.xml><?xml version="1.0" encoding="utf-8"?>
<ds:datastoreItem xmlns:ds="http://schemas.openxmlformats.org/officeDocument/2006/customXml" ds:itemID="{0AD357E0-6488-4C48-A9D4-FA57C9AA87B9}">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7E4F2BD-FAAE-4C48-986D-B78F9A219CDE}">
  <ds:schemaRefs>
    <ds:schemaRef ds:uri="http://schemas.microsoft.com/sharepoint/v3/contenttype/forms"/>
  </ds:schemaRefs>
</ds:datastoreItem>
</file>

<file path=customXml/itemProps4.xml><?xml version="1.0" encoding="utf-8"?>
<ds:datastoreItem xmlns:ds="http://schemas.openxmlformats.org/officeDocument/2006/customXml" ds:itemID="{B864BEB9-4A5B-904D-A51E-DB7FAF50CF62}">
  <ds:schemaRefs>
    <ds:schemaRef ds:uri="http://schemas.openxmlformats.org/officeDocument/2006/bibliography"/>
  </ds:schemaRefs>
</ds:datastoreItem>
</file>

<file path=customXml/itemProps5.xml><?xml version="1.0" encoding="utf-8"?>
<ds:datastoreItem xmlns:ds="http://schemas.openxmlformats.org/officeDocument/2006/customXml" ds:itemID="{D59D5F57-D95F-488E-90A0-A885E68C020E}">
  <ds:schemaRefs>
    <ds:schemaRef ds:uri="http://schemas.microsoft.com/sharepoint/events"/>
  </ds:schemaRefs>
</ds:datastoreItem>
</file>

<file path=customXml/itemProps6.xml><?xml version="1.0" encoding="utf-8"?>
<ds:datastoreItem xmlns:ds="http://schemas.openxmlformats.org/officeDocument/2006/customXml" ds:itemID="{72868CB0-08C1-41AD-8EAD-78B6B44805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3</Pages>
  <Words>854</Words>
  <Characters>4871</Characters>
  <Application>Microsoft Office Word</Application>
  <DocSecurity>0</DocSecurity>
  <Lines>40</Lines>
  <Paragraphs>11</Paragraphs>
  <ScaleCrop>false</ScaleCrop>
  <Company/>
  <LinksUpToDate>false</LinksUpToDate>
  <CharactersWithSpaces>5714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Pihlajakuja, Tapani (Nokia - FI/Espoo)</dc:creator>
  <cp:keywords/>
  <dc:description/>
  <cp:lastModifiedBy>Anssi Ramo (Nokia)</cp:lastModifiedBy>
  <cp:revision>14</cp:revision>
  <dcterms:created xsi:type="dcterms:W3CDTF">2024-01-30T08:16:00Z</dcterms:created>
  <dcterms:modified xsi:type="dcterms:W3CDTF">2025-06-16T10:37:00Z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0x010100F281B635DD14C84E8FAA6737765C5748</vt:lpwstr>
  </property>
  <property fmtid="{D5CDD505-2E9C-101B-9397-08002B2CF9AE}" pid="3" name="_dlc_DocIdItemGuid">
    <vt:lpwstr>0d452c84-3970-460a-9f62-7c2ae184631e</vt:lpwstr>
  </property>
</Properties>
</file>